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8861F1A" w14:textId="77777777" w:rsidR="006A3BD1" w:rsidRDefault="006A3BD1">
      <w:pPr>
        <w:rPr>
          <w:sz w:val="28"/>
          <w:szCs w:val="28"/>
        </w:rPr>
      </w:pPr>
      <w:bookmarkStart w:id="0" w:name="_GoBack"/>
      <w:bookmarkEnd w:id="0"/>
    </w:p>
    <w:p w14:paraId="2C6415EB" w14:textId="77777777" w:rsidR="006A3BD1" w:rsidRDefault="009B49CD">
      <w:pPr>
        <w:pStyle w:val="Title"/>
        <w:contextualSpacing w:val="0"/>
        <w:jc w:val="center"/>
        <w:rPr>
          <w:b/>
        </w:rPr>
      </w:pPr>
      <w:bookmarkStart w:id="1" w:name="_e0jh6yrpk60x" w:colFirst="0" w:colLast="0"/>
      <w:bookmarkEnd w:id="1"/>
      <w:r>
        <w:rPr>
          <w:b/>
        </w:rPr>
        <w:t>FAIRFIELD COUNTY GOVERNMENT</w:t>
      </w:r>
    </w:p>
    <w:p w14:paraId="16A99A50" w14:textId="77777777" w:rsidR="006A3BD1" w:rsidRDefault="009B49CD">
      <w:pPr>
        <w:pStyle w:val="Subtitle"/>
        <w:contextualSpacing w:val="0"/>
        <w:jc w:val="center"/>
        <w:rPr>
          <w:color w:val="434343"/>
        </w:rPr>
      </w:pPr>
      <w:bookmarkStart w:id="2" w:name="_xgspvvdriw1g" w:colFirst="0" w:colLast="0"/>
      <w:bookmarkEnd w:id="2"/>
      <w:r>
        <w:rPr>
          <w:b/>
          <w:color w:val="434343"/>
          <w:sz w:val="36"/>
          <w:szCs w:val="36"/>
        </w:rPr>
        <w:t>(FAIRFIELD COUNTY TRANSIT SYSTEM)</w:t>
      </w:r>
    </w:p>
    <w:p w14:paraId="03919C8C" w14:textId="77777777" w:rsidR="006A3BD1" w:rsidRDefault="009B49CD">
      <w:pPr>
        <w:rPr>
          <w:b/>
          <w:sz w:val="24"/>
          <w:szCs w:val="24"/>
        </w:rPr>
      </w:pPr>
      <w:r>
        <w:rPr>
          <w:b/>
          <w:sz w:val="24"/>
          <w:szCs w:val="24"/>
        </w:rPr>
        <w:t>______________________________________________________________________</w:t>
      </w:r>
    </w:p>
    <w:p w14:paraId="042F6428" w14:textId="77777777" w:rsidR="006A3BD1" w:rsidRDefault="006A3BD1">
      <w:pPr>
        <w:rPr>
          <w:b/>
          <w:sz w:val="24"/>
          <w:szCs w:val="24"/>
        </w:rPr>
      </w:pPr>
    </w:p>
    <w:p w14:paraId="2921F5F9" w14:textId="77777777" w:rsidR="006A3BD1" w:rsidRDefault="006A3BD1">
      <w:pPr>
        <w:rPr>
          <w:b/>
          <w:sz w:val="24"/>
          <w:szCs w:val="24"/>
        </w:rPr>
      </w:pPr>
    </w:p>
    <w:p w14:paraId="16E62814" w14:textId="77777777" w:rsidR="006A3BD1" w:rsidRDefault="006A3BD1">
      <w:pPr>
        <w:rPr>
          <w:b/>
          <w:sz w:val="24"/>
          <w:szCs w:val="24"/>
        </w:rPr>
      </w:pPr>
    </w:p>
    <w:p w14:paraId="169C39D8" w14:textId="77777777" w:rsidR="006A3BD1" w:rsidRDefault="006A3BD1">
      <w:pPr>
        <w:rPr>
          <w:b/>
          <w:sz w:val="24"/>
          <w:szCs w:val="24"/>
        </w:rPr>
      </w:pPr>
    </w:p>
    <w:p w14:paraId="0263DE40" w14:textId="77777777" w:rsidR="006A3BD1" w:rsidRDefault="006A3BD1">
      <w:pPr>
        <w:rPr>
          <w:b/>
          <w:sz w:val="24"/>
          <w:szCs w:val="24"/>
        </w:rPr>
      </w:pPr>
    </w:p>
    <w:p w14:paraId="4C51FB5D" w14:textId="77777777" w:rsidR="006A3BD1" w:rsidRDefault="006A3BD1">
      <w:pPr>
        <w:rPr>
          <w:b/>
          <w:sz w:val="24"/>
          <w:szCs w:val="24"/>
        </w:rPr>
      </w:pPr>
    </w:p>
    <w:p w14:paraId="00250EE2" w14:textId="77777777" w:rsidR="006A3BD1" w:rsidRDefault="006A3BD1">
      <w:pPr>
        <w:rPr>
          <w:b/>
          <w:sz w:val="24"/>
          <w:szCs w:val="24"/>
        </w:rPr>
      </w:pPr>
    </w:p>
    <w:p w14:paraId="28B8B464" w14:textId="77777777" w:rsidR="006A3BD1" w:rsidRDefault="006A3BD1">
      <w:pPr>
        <w:rPr>
          <w:b/>
          <w:sz w:val="24"/>
          <w:szCs w:val="24"/>
        </w:rPr>
      </w:pPr>
    </w:p>
    <w:p w14:paraId="50ED3453" w14:textId="77777777" w:rsidR="006A3BD1" w:rsidRDefault="006A3BD1">
      <w:pPr>
        <w:rPr>
          <w:b/>
          <w:sz w:val="24"/>
          <w:szCs w:val="24"/>
        </w:rPr>
      </w:pPr>
    </w:p>
    <w:p w14:paraId="36FD2DC4" w14:textId="77777777" w:rsidR="006A3BD1" w:rsidRDefault="006A3BD1">
      <w:pPr>
        <w:rPr>
          <w:b/>
          <w:sz w:val="24"/>
          <w:szCs w:val="24"/>
        </w:rPr>
      </w:pPr>
    </w:p>
    <w:p w14:paraId="29D19B56" w14:textId="77777777" w:rsidR="006A3BD1" w:rsidRDefault="006A3BD1">
      <w:pPr>
        <w:rPr>
          <w:b/>
          <w:sz w:val="24"/>
          <w:szCs w:val="24"/>
        </w:rPr>
      </w:pPr>
    </w:p>
    <w:p w14:paraId="6940F1A1" w14:textId="77777777" w:rsidR="006A3BD1" w:rsidRDefault="006A3BD1">
      <w:pPr>
        <w:rPr>
          <w:b/>
          <w:sz w:val="24"/>
          <w:szCs w:val="24"/>
        </w:rPr>
      </w:pPr>
    </w:p>
    <w:p w14:paraId="7B82A0F3" w14:textId="77777777" w:rsidR="006A3BD1" w:rsidRDefault="006A3BD1">
      <w:pPr>
        <w:rPr>
          <w:b/>
          <w:sz w:val="24"/>
          <w:szCs w:val="24"/>
        </w:rPr>
      </w:pPr>
    </w:p>
    <w:p w14:paraId="5D6586F5" w14:textId="77777777" w:rsidR="006A3BD1" w:rsidRDefault="006A3BD1">
      <w:pPr>
        <w:rPr>
          <w:b/>
          <w:sz w:val="24"/>
          <w:szCs w:val="24"/>
        </w:rPr>
      </w:pPr>
    </w:p>
    <w:p w14:paraId="1AF74870" w14:textId="77777777" w:rsidR="006A3BD1" w:rsidRDefault="006A3BD1">
      <w:pPr>
        <w:rPr>
          <w:b/>
          <w:sz w:val="24"/>
          <w:szCs w:val="24"/>
        </w:rPr>
      </w:pPr>
    </w:p>
    <w:p w14:paraId="1BA2A597" w14:textId="77777777" w:rsidR="006A3BD1" w:rsidRDefault="006A3BD1">
      <w:pPr>
        <w:rPr>
          <w:b/>
          <w:sz w:val="24"/>
          <w:szCs w:val="24"/>
        </w:rPr>
      </w:pPr>
    </w:p>
    <w:p w14:paraId="49B74E79" w14:textId="77777777" w:rsidR="006A3BD1" w:rsidRDefault="006A3BD1">
      <w:pPr>
        <w:rPr>
          <w:b/>
          <w:sz w:val="24"/>
          <w:szCs w:val="24"/>
        </w:rPr>
      </w:pPr>
    </w:p>
    <w:p w14:paraId="184A4FC7" w14:textId="77777777" w:rsidR="006A3BD1" w:rsidRDefault="006A3BD1">
      <w:pPr>
        <w:rPr>
          <w:b/>
          <w:sz w:val="24"/>
          <w:szCs w:val="24"/>
        </w:rPr>
      </w:pPr>
    </w:p>
    <w:p w14:paraId="75E33445" w14:textId="77777777" w:rsidR="006A3BD1" w:rsidRDefault="006A3BD1">
      <w:pPr>
        <w:rPr>
          <w:b/>
          <w:sz w:val="24"/>
          <w:szCs w:val="24"/>
        </w:rPr>
      </w:pPr>
    </w:p>
    <w:p w14:paraId="28593700" w14:textId="77777777" w:rsidR="006A3BD1" w:rsidRDefault="006A3BD1">
      <w:pPr>
        <w:rPr>
          <w:b/>
          <w:sz w:val="24"/>
          <w:szCs w:val="24"/>
        </w:rPr>
      </w:pPr>
    </w:p>
    <w:p w14:paraId="019FBF44" w14:textId="77777777" w:rsidR="006A3BD1" w:rsidRDefault="006A3BD1">
      <w:pPr>
        <w:rPr>
          <w:b/>
          <w:sz w:val="24"/>
          <w:szCs w:val="24"/>
        </w:rPr>
      </w:pPr>
    </w:p>
    <w:p w14:paraId="68793305" w14:textId="77777777" w:rsidR="006A3BD1" w:rsidRDefault="006A3BD1">
      <w:pPr>
        <w:pStyle w:val="Title"/>
        <w:contextualSpacing w:val="0"/>
      </w:pPr>
      <w:bookmarkStart w:id="3" w:name="_thctti2v0hqp" w:colFirst="0" w:colLast="0"/>
      <w:bookmarkEnd w:id="3"/>
    </w:p>
    <w:p w14:paraId="0CA7442D" w14:textId="77777777" w:rsidR="006A3BD1" w:rsidRDefault="006A3BD1"/>
    <w:p w14:paraId="07EF2CDF" w14:textId="77777777" w:rsidR="006A3BD1" w:rsidRDefault="009B49CD">
      <w:pPr>
        <w:pStyle w:val="Title"/>
        <w:contextualSpacing w:val="0"/>
        <w:rPr>
          <w:color w:val="434343"/>
          <w:sz w:val="36"/>
          <w:szCs w:val="36"/>
        </w:rPr>
      </w:pPr>
      <w:bookmarkStart w:id="4" w:name="_23uuu81mr6k2" w:colFirst="0" w:colLast="0"/>
      <w:bookmarkEnd w:id="4"/>
      <w:r>
        <w:rPr>
          <w:b/>
        </w:rPr>
        <w:t>TITLE VI</w:t>
      </w:r>
      <w:r>
        <w:t xml:space="preserve"> </w:t>
      </w:r>
      <w:r>
        <w:rPr>
          <w:b/>
          <w:color w:val="434343"/>
          <w:sz w:val="36"/>
          <w:szCs w:val="36"/>
        </w:rPr>
        <w:t>OF THE</w:t>
      </w:r>
      <w:r>
        <w:rPr>
          <w:color w:val="434343"/>
          <w:sz w:val="36"/>
          <w:szCs w:val="36"/>
        </w:rPr>
        <w:t xml:space="preserve"> </w:t>
      </w:r>
    </w:p>
    <w:p w14:paraId="7D99152A" w14:textId="77777777" w:rsidR="006A3BD1" w:rsidRDefault="009B49CD">
      <w:pPr>
        <w:pStyle w:val="Title"/>
        <w:contextualSpacing w:val="0"/>
        <w:rPr>
          <w:b/>
        </w:rPr>
      </w:pPr>
      <w:bookmarkStart w:id="5" w:name="_vc653enin6ab" w:colFirst="0" w:colLast="0"/>
      <w:bookmarkEnd w:id="5"/>
      <w:r>
        <w:rPr>
          <w:b/>
        </w:rPr>
        <w:t xml:space="preserve">     CIVIL RIGHTS ACT OF 1964 PLAN</w:t>
      </w:r>
    </w:p>
    <w:p w14:paraId="74CDE843" w14:textId="77777777" w:rsidR="006A3BD1" w:rsidRDefault="009B49CD">
      <w:pPr>
        <w:jc w:val="center"/>
        <w:rPr>
          <w:b/>
          <w:color w:val="434343"/>
          <w:sz w:val="36"/>
          <w:szCs w:val="36"/>
        </w:rPr>
      </w:pPr>
      <w:r>
        <w:rPr>
          <w:b/>
          <w:color w:val="434343"/>
          <w:sz w:val="36"/>
          <w:szCs w:val="36"/>
        </w:rPr>
        <w:t>May 16, 2017</w:t>
      </w:r>
    </w:p>
    <w:p w14:paraId="1A5443DC" w14:textId="77777777" w:rsidR="006A3BD1" w:rsidRDefault="006A3BD1">
      <w:pPr>
        <w:jc w:val="center"/>
        <w:rPr>
          <w:b/>
          <w:color w:val="434343"/>
          <w:sz w:val="16"/>
          <w:szCs w:val="16"/>
        </w:rPr>
      </w:pPr>
    </w:p>
    <w:p w14:paraId="2DBC0998" w14:textId="77777777" w:rsidR="006A3BD1" w:rsidRDefault="009B49CD">
      <w:pPr>
        <w:jc w:val="center"/>
        <w:rPr>
          <w:b/>
          <w:color w:val="434343"/>
          <w:sz w:val="28"/>
          <w:szCs w:val="28"/>
        </w:rPr>
      </w:pPr>
      <w:r>
        <w:rPr>
          <w:b/>
          <w:color w:val="434343"/>
          <w:sz w:val="28"/>
          <w:szCs w:val="28"/>
        </w:rPr>
        <w:t>Post Office Box 1116</w:t>
      </w:r>
    </w:p>
    <w:p w14:paraId="21C8C850" w14:textId="77777777" w:rsidR="006A3BD1" w:rsidRDefault="009B49CD" w:rsidP="00D637C4">
      <w:pPr>
        <w:jc w:val="center"/>
        <w:rPr>
          <w:b/>
          <w:color w:val="434343"/>
          <w:sz w:val="28"/>
          <w:szCs w:val="28"/>
        </w:rPr>
      </w:pPr>
      <w:r>
        <w:rPr>
          <w:b/>
          <w:color w:val="434343"/>
          <w:sz w:val="28"/>
          <w:szCs w:val="28"/>
        </w:rPr>
        <w:t>Winnsbor</w:t>
      </w:r>
      <w:r w:rsidR="00D637C4">
        <w:rPr>
          <w:b/>
          <w:color w:val="434343"/>
          <w:sz w:val="28"/>
          <w:szCs w:val="28"/>
        </w:rPr>
        <w:t>o, South Carolina 29180</w:t>
      </w:r>
    </w:p>
    <w:p w14:paraId="2EB97277" w14:textId="77777777" w:rsidR="006A3BD1" w:rsidRDefault="006A3BD1">
      <w:pPr>
        <w:rPr>
          <w:b/>
          <w:color w:val="434343"/>
          <w:sz w:val="28"/>
          <w:szCs w:val="28"/>
        </w:rPr>
      </w:pPr>
    </w:p>
    <w:p w14:paraId="1B690B0F" w14:textId="77777777" w:rsidR="006A3BD1" w:rsidRDefault="009B49CD" w:rsidP="00D637C4">
      <w:pPr>
        <w:jc w:val="center"/>
        <w:rPr>
          <w:b/>
          <w:sz w:val="36"/>
          <w:szCs w:val="36"/>
        </w:rPr>
      </w:pPr>
      <w:r>
        <w:rPr>
          <w:b/>
          <w:sz w:val="36"/>
          <w:szCs w:val="36"/>
        </w:rPr>
        <w:lastRenderedPageBreak/>
        <w:t>FAIRFIELD COUNTY GOVERNMENT</w:t>
      </w:r>
    </w:p>
    <w:p w14:paraId="27DA1166" w14:textId="77777777" w:rsidR="006A3BD1" w:rsidRDefault="009B49CD">
      <w:pPr>
        <w:jc w:val="center"/>
        <w:rPr>
          <w:b/>
          <w:color w:val="434343"/>
          <w:sz w:val="36"/>
          <w:szCs w:val="36"/>
        </w:rPr>
      </w:pPr>
      <w:r>
        <w:rPr>
          <w:b/>
          <w:color w:val="434343"/>
          <w:sz w:val="36"/>
          <w:szCs w:val="36"/>
        </w:rPr>
        <w:t>Title VI Nondiscrimination Policy Statement and Assurances</w:t>
      </w:r>
    </w:p>
    <w:p w14:paraId="73DA2C73" w14:textId="77777777" w:rsidR="006A3BD1" w:rsidRDefault="006A3BD1"/>
    <w:p w14:paraId="13E8330A" w14:textId="77777777" w:rsidR="006A3BD1" w:rsidRDefault="006A3BD1"/>
    <w:p w14:paraId="4DFAB277" w14:textId="77777777" w:rsidR="006A3BD1" w:rsidRDefault="009B49CD">
      <w:pPr>
        <w:rPr>
          <w:b/>
          <w:sz w:val="16"/>
          <w:szCs w:val="16"/>
          <w:highlight w:val="white"/>
        </w:rPr>
      </w:pPr>
      <w:r>
        <w:rPr>
          <w:b/>
          <w:sz w:val="28"/>
          <w:szCs w:val="28"/>
        </w:rPr>
        <w:t xml:space="preserve">It is the policy of the Fairfield County Government, South Carolina, hereafter referred to as “Fairfield County” or “the County”, </w:t>
      </w:r>
      <w:r>
        <w:rPr>
          <w:b/>
          <w:sz w:val="28"/>
          <w:szCs w:val="28"/>
          <w:highlight w:val="white"/>
        </w:rPr>
        <w:t>to assure affirmative compliance with Title VI of the Civil Rights Act of 1964, as amended, and in accordance with all other related statutes, regulations, and Executive Orders.</w:t>
      </w:r>
    </w:p>
    <w:p w14:paraId="259D6309" w14:textId="77777777" w:rsidR="006A3BD1" w:rsidRDefault="009B49CD">
      <w:pPr>
        <w:rPr>
          <w:b/>
          <w:sz w:val="16"/>
          <w:szCs w:val="16"/>
          <w:highlight w:val="white"/>
        </w:rPr>
      </w:pPr>
      <w:r>
        <w:rPr>
          <w:b/>
          <w:sz w:val="16"/>
          <w:szCs w:val="16"/>
          <w:highlight w:val="white"/>
        </w:rPr>
        <w:t xml:space="preserve"> </w:t>
      </w:r>
    </w:p>
    <w:p w14:paraId="21ED2803" w14:textId="77777777" w:rsidR="006A3BD1" w:rsidRDefault="009B49CD">
      <w:pPr>
        <w:rPr>
          <w:b/>
          <w:sz w:val="28"/>
          <w:szCs w:val="28"/>
        </w:rPr>
      </w:pPr>
      <w:r>
        <w:rPr>
          <w:b/>
          <w:sz w:val="28"/>
          <w:szCs w:val="28"/>
        </w:rPr>
        <w:t>To this end, Fairfield County assures that no person shall be excluded from participation in, denied the benefit of, or subjected to discrimination under any of its programs or activities based on race, color, national origin, age, sex, disability, religion, or language regardless of whether those programs and activities are Federally funded or not.</w:t>
      </w:r>
    </w:p>
    <w:p w14:paraId="2224C978" w14:textId="77777777" w:rsidR="006A3BD1" w:rsidRDefault="006A3BD1">
      <w:pPr>
        <w:rPr>
          <w:b/>
          <w:sz w:val="16"/>
          <w:szCs w:val="16"/>
        </w:rPr>
      </w:pPr>
    </w:p>
    <w:p w14:paraId="7851B3EB" w14:textId="77777777" w:rsidR="006A3BD1" w:rsidRDefault="009B49CD">
      <w:pPr>
        <w:rPr>
          <w:b/>
          <w:sz w:val="28"/>
          <w:szCs w:val="28"/>
        </w:rPr>
      </w:pPr>
      <w:r>
        <w:rPr>
          <w:b/>
          <w:sz w:val="28"/>
          <w:szCs w:val="28"/>
        </w:rPr>
        <w:t>Fairfield County also assures that every effort will be made to prevent discrimination through the impacts of its programs, policies, and activities on minority and low-income populations. Additionally, the County will take reasonable steps to provide meaningful access to services for persons with Limited English Proficiency. Fairfield County will, where necessary and appropriate, revise, update, and incorporate nondiscrimination requirements into appropriate manuals, directives, and regulations.</w:t>
      </w:r>
    </w:p>
    <w:p w14:paraId="71702878" w14:textId="77777777" w:rsidR="006A3BD1" w:rsidRDefault="006A3BD1">
      <w:pPr>
        <w:rPr>
          <w:sz w:val="28"/>
          <w:szCs w:val="28"/>
        </w:rPr>
      </w:pPr>
    </w:p>
    <w:p w14:paraId="76CD6539" w14:textId="77777777" w:rsidR="006A3BD1" w:rsidRDefault="006A3BD1">
      <w:pPr>
        <w:rPr>
          <w:sz w:val="28"/>
          <w:szCs w:val="28"/>
        </w:rPr>
      </w:pPr>
    </w:p>
    <w:p w14:paraId="40B12F9F" w14:textId="77777777" w:rsidR="00B70E23" w:rsidRDefault="00B70E23">
      <w:pPr>
        <w:rPr>
          <w:sz w:val="28"/>
          <w:szCs w:val="28"/>
        </w:rPr>
      </w:pPr>
    </w:p>
    <w:p w14:paraId="687CC099" w14:textId="77777777" w:rsidR="00B70E23" w:rsidRDefault="00B70E23">
      <w:pPr>
        <w:rPr>
          <w:sz w:val="28"/>
          <w:szCs w:val="28"/>
        </w:rPr>
      </w:pPr>
    </w:p>
    <w:p w14:paraId="14F5A59F" w14:textId="77777777" w:rsidR="006A3BD1" w:rsidRDefault="006A3BD1">
      <w:pPr>
        <w:rPr>
          <w:sz w:val="28"/>
          <w:szCs w:val="28"/>
        </w:rPr>
      </w:pPr>
    </w:p>
    <w:p w14:paraId="2EDF77CA" w14:textId="77777777" w:rsidR="006A3BD1" w:rsidRDefault="009B49CD">
      <w:pPr>
        <w:jc w:val="right"/>
        <w:rPr>
          <w:sz w:val="16"/>
          <w:szCs w:val="16"/>
        </w:rPr>
      </w:pPr>
      <w:r>
        <w:rPr>
          <w:sz w:val="28"/>
          <w:szCs w:val="28"/>
        </w:rPr>
        <w:t>_________________________________________</w:t>
      </w:r>
    </w:p>
    <w:p w14:paraId="4E034E9B" w14:textId="77777777" w:rsidR="006A3BD1" w:rsidRDefault="006A3BD1">
      <w:pPr>
        <w:jc w:val="right"/>
        <w:rPr>
          <w:sz w:val="16"/>
          <w:szCs w:val="16"/>
        </w:rPr>
      </w:pPr>
    </w:p>
    <w:p w14:paraId="6FEB826C" w14:textId="77777777" w:rsidR="006A3BD1" w:rsidRDefault="009B49CD">
      <w:pPr>
        <w:jc w:val="right"/>
        <w:rPr>
          <w:b/>
          <w:sz w:val="28"/>
          <w:szCs w:val="28"/>
        </w:rPr>
      </w:pPr>
      <w:r>
        <w:rPr>
          <w:b/>
          <w:sz w:val="28"/>
          <w:szCs w:val="28"/>
        </w:rPr>
        <w:t>Jason C. Taylor, Fairfield County Administrator</w:t>
      </w:r>
    </w:p>
    <w:p w14:paraId="38F75B93" w14:textId="77777777" w:rsidR="006A3BD1" w:rsidRDefault="009B49CD">
      <w:pPr>
        <w:jc w:val="right"/>
        <w:rPr>
          <w:b/>
          <w:sz w:val="28"/>
          <w:szCs w:val="28"/>
        </w:rPr>
      </w:pPr>
      <w:r>
        <w:rPr>
          <w:b/>
          <w:sz w:val="28"/>
          <w:szCs w:val="28"/>
        </w:rPr>
        <w:t xml:space="preserve"> May 16, 2017</w:t>
      </w:r>
    </w:p>
    <w:p w14:paraId="0480F770" w14:textId="77777777" w:rsidR="006A3BD1" w:rsidRDefault="006A3BD1">
      <w:pPr>
        <w:jc w:val="right"/>
        <w:rPr>
          <w:b/>
          <w:sz w:val="28"/>
          <w:szCs w:val="28"/>
        </w:rPr>
      </w:pPr>
    </w:p>
    <w:p w14:paraId="62A13FC7" w14:textId="77777777" w:rsidR="006A3BD1" w:rsidRDefault="006A3BD1">
      <w:pPr>
        <w:rPr>
          <w:b/>
          <w:color w:val="434343"/>
          <w:sz w:val="28"/>
          <w:szCs w:val="28"/>
        </w:rPr>
      </w:pPr>
    </w:p>
    <w:p w14:paraId="5F18A90E" w14:textId="77777777" w:rsidR="00A472A7" w:rsidRDefault="00A472A7">
      <w:pPr>
        <w:rPr>
          <w:b/>
          <w:color w:val="434343"/>
          <w:sz w:val="36"/>
          <w:szCs w:val="36"/>
        </w:rPr>
      </w:pPr>
    </w:p>
    <w:p w14:paraId="501A7047" w14:textId="77777777" w:rsidR="006A3BD1" w:rsidRDefault="009B49CD">
      <w:pPr>
        <w:rPr>
          <w:b/>
          <w:color w:val="434343"/>
          <w:sz w:val="36"/>
          <w:szCs w:val="36"/>
        </w:rPr>
      </w:pPr>
      <w:r>
        <w:rPr>
          <w:b/>
          <w:color w:val="434343"/>
          <w:sz w:val="36"/>
          <w:szCs w:val="36"/>
        </w:rPr>
        <w:lastRenderedPageBreak/>
        <w:t>_______________Table of Contents________________</w:t>
      </w:r>
    </w:p>
    <w:p w14:paraId="215226BE" w14:textId="77777777" w:rsidR="006A3BD1" w:rsidRDefault="006A3BD1" w:rsidP="009B3396">
      <w:pPr>
        <w:rPr>
          <w:b/>
          <w:sz w:val="28"/>
          <w:szCs w:val="28"/>
        </w:rPr>
      </w:pPr>
    </w:p>
    <w:p w14:paraId="67A4FD6B" w14:textId="77777777" w:rsidR="006A3BD1" w:rsidRDefault="009B49CD">
      <w:pPr>
        <w:rPr>
          <w:b/>
          <w:sz w:val="28"/>
          <w:szCs w:val="28"/>
        </w:rPr>
      </w:pPr>
      <w:r>
        <w:rPr>
          <w:b/>
          <w:sz w:val="28"/>
          <w:szCs w:val="28"/>
        </w:rPr>
        <w:t>Introduction.................................................................................................</w:t>
      </w:r>
      <w:r w:rsidR="00D637C4">
        <w:rPr>
          <w:b/>
          <w:sz w:val="28"/>
          <w:szCs w:val="28"/>
        </w:rPr>
        <w:tab/>
        <w:t xml:space="preserve">  </w:t>
      </w:r>
      <w:r>
        <w:rPr>
          <w:b/>
          <w:sz w:val="28"/>
          <w:szCs w:val="28"/>
        </w:rPr>
        <w:t>4</w:t>
      </w:r>
    </w:p>
    <w:p w14:paraId="3F9AED21" w14:textId="77777777" w:rsidR="006A3BD1" w:rsidRDefault="006A3BD1">
      <w:pPr>
        <w:rPr>
          <w:b/>
          <w:sz w:val="28"/>
          <w:szCs w:val="28"/>
        </w:rPr>
      </w:pPr>
    </w:p>
    <w:p w14:paraId="3587DD1C" w14:textId="77777777" w:rsidR="006A3BD1" w:rsidRDefault="009B49CD">
      <w:pPr>
        <w:rPr>
          <w:b/>
          <w:sz w:val="28"/>
          <w:szCs w:val="28"/>
        </w:rPr>
      </w:pPr>
      <w:r>
        <w:rPr>
          <w:b/>
          <w:sz w:val="28"/>
          <w:szCs w:val="28"/>
        </w:rPr>
        <w:t>Objectives ...................................................................................................</w:t>
      </w:r>
      <w:r w:rsidR="00D637C4">
        <w:rPr>
          <w:b/>
          <w:sz w:val="28"/>
          <w:szCs w:val="28"/>
        </w:rPr>
        <w:tab/>
        <w:t xml:space="preserve">  </w:t>
      </w:r>
      <w:r>
        <w:rPr>
          <w:b/>
          <w:sz w:val="28"/>
          <w:szCs w:val="28"/>
        </w:rPr>
        <w:t>5</w:t>
      </w:r>
    </w:p>
    <w:p w14:paraId="383A5802" w14:textId="77777777" w:rsidR="006A3BD1" w:rsidRDefault="006A3BD1">
      <w:pPr>
        <w:rPr>
          <w:b/>
          <w:sz w:val="28"/>
          <w:szCs w:val="28"/>
        </w:rPr>
      </w:pPr>
    </w:p>
    <w:p w14:paraId="314F2097" w14:textId="77777777" w:rsidR="006A3BD1" w:rsidRDefault="009B49CD">
      <w:pPr>
        <w:rPr>
          <w:b/>
          <w:sz w:val="28"/>
          <w:szCs w:val="28"/>
        </w:rPr>
      </w:pPr>
      <w:r>
        <w:rPr>
          <w:b/>
          <w:sz w:val="28"/>
          <w:szCs w:val="28"/>
        </w:rPr>
        <w:t>Definition.....................................................................................................</w:t>
      </w:r>
      <w:r w:rsidR="00D637C4">
        <w:rPr>
          <w:b/>
          <w:sz w:val="28"/>
          <w:szCs w:val="28"/>
        </w:rPr>
        <w:tab/>
        <w:t xml:space="preserve">  </w:t>
      </w:r>
      <w:r>
        <w:rPr>
          <w:b/>
          <w:sz w:val="28"/>
          <w:szCs w:val="28"/>
        </w:rPr>
        <w:t>6</w:t>
      </w:r>
    </w:p>
    <w:p w14:paraId="43A20EDB" w14:textId="77777777" w:rsidR="006A3BD1" w:rsidRDefault="006A3BD1">
      <w:pPr>
        <w:rPr>
          <w:b/>
          <w:sz w:val="28"/>
          <w:szCs w:val="28"/>
        </w:rPr>
      </w:pPr>
    </w:p>
    <w:p w14:paraId="3B20C4C5" w14:textId="77777777" w:rsidR="006A3BD1" w:rsidRDefault="009B49CD">
      <w:pPr>
        <w:rPr>
          <w:b/>
          <w:sz w:val="28"/>
          <w:szCs w:val="28"/>
        </w:rPr>
      </w:pPr>
      <w:r>
        <w:rPr>
          <w:b/>
          <w:sz w:val="28"/>
          <w:szCs w:val="28"/>
        </w:rPr>
        <w:t>Policy Statement........................................................................................</w:t>
      </w:r>
      <w:r w:rsidR="00D637C4">
        <w:rPr>
          <w:b/>
          <w:sz w:val="28"/>
          <w:szCs w:val="28"/>
        </w:rPr>
        <w:t>.</w:t>
      </w:r>
      <w:r w:rsidR="00D637C4">
        <w:rPr>
          <w:b/>
          <w:sz w:val="28"/>
          <w:szCs w:val="28"/>
        </w:rPr>
        <w:tab/>
        <w:t xml:space="preserve">  </w:t>
      </w:r>
      <w:r>
        <w:rPr>
          <w:b/>
          <w:sz w:val="28"/>
          <w:szCs w:val="28"/>
        </w:rPr>
        <w:t xml:space="preserve">9 </w:t>
      </w:r>
    </w:p>
    <w:p w14:paraId="732991E7" w14:textId="77777777" w:rsidR="006A3BD1" w:rsidRDefault="006A3BD1">
      <w:pPr>
        <w:rPr>
          <w:b/>
          <w:sz w:val="28"/>
          <w:szCs w:val="28"/>
        </w:rPr>
      </w:pPr>
    </w:p>
    <w:p w14:paraId="1CCF510B" w14:textId="77777777" w:rsidR="006A3BD1" w:rsidRDefault="009B49CD">
      <w:pPr>
        <w:rPr>
          <w:b/>
          <w:sz w:val="28"/>
          <w:szCs w:val="28"/>
        </w:rPr>
      </w:pPr>
      <w:r>
        <w:rPr>
          <w:b/>
          <w:sz w:val="28"/>
          <w:szCs w:val="28"/>
        </w:rPr>
        <w:t>Organization and Staffing........................................................................</w:t>
      </w:r>
      <w:r w:rsidR="00D637C4">
        <w:rPr>
          <w:b/>
          <w:sz w:val="28"/>
          <w:szCs w:val="28"/>
        </w:rPr>
        <w:t>..</w:t>
      </w:r>
      <w:r w:rsidR="00D637C4">
        <w:rPr>
          <w:b/>
          <w:sz w:val="28"/>
          <w:szCs w:val="28"/>
        </w:rPr>
        <w:tab/>
      </w:r>
      <w:r>
        <w:rPr>
          <w:b/>
          <w:sz w:val="28"/>
          <w:szCs w:val="28"/>
        </w:rPr>
        <w:t xml:space="preserve">11 </w:t>
      </w:r>
    </w:p>
    <w:p w14:paraId="5864CBDE" w14:textId="77777777" w:rsidR="006A3BD1" w:rsidRDefault="006A3BD1">
      <w:pPr>
        <w:rPr>
          <w:b/>
          <w:sz w:val="28"/>
          <w:szCs w:val="28"/>
        </w:rPr>
      </w:pPr>
    </w:p>
    <w:p w14:paraId="2DEDD852" w14:textId="77777777" w:rsidR="006A3BD1" w:rsidRDefault="009B49CD">
      <w:pPr>
        <w:rPr>
          <w:b/>
          <w:sz w:val="16"/>
          <w:szCs w:val="16"/>
        </w:rPr>
      </w:pPr>
      <w:r>
        <w:rPr>
          <w:b/>
          <w:sz w:val="28"/>
          <w:szCs w:val="28"/>
        </w:rPr>
        <w:t>Implementation Plan ................................................................................</w:t>
      </w:r>
      <w:r w:rsidR="00D637C4">
        <w:rPr>
          <w:b/>
          <w:sz w:val="28"/>
          <w:szCs w:val="28"/>
        </w:rPr>
        <w:t>.</w:t>
      </w:r>
      <w:r w:rsidR="00D637C4">
        <w:rPr>
          <w:b/>
          <w:sz w:val="28"/>
          <w:szCs w:val="28"/>
        </w:rPr>
        <w:tab/>
      </w:r>
      <w:r>
        <w:rPr>
          <w:b/>
          <w:sz w:val="28"/>
          <w:szCs w:val="28"/>
        </w:rPr>
        <w:t>18</w:t>
      </w:r>
    </w:p>
    <w:p w14:paraId="18907F02" w14:textId="77777777" w:rsidR="006A3BD1" w:rsidRDefault="006A3BD1">
      <w:pPr>
        <w:rPr>
          <w:b/>
          <w:sz w:val="16"/>
          <w:szCs w:val="16"/>
        </w:rPr>
      </w:pPr>
    </w:p>
    <w:p w14:paraId="7A65328F" w14:textId="77777777" w:rsidR="006A3BD1" w:rsidRDefault="009B49CD">
      <w:pPr>
        <w:numPr>
          <w:ilvl w:val="0"/>
          <w:numId w:val="10"/>
        </w:numPr>
        <w:ind w:hanging="360"/>
        <w:contextualSpacing/>
        <w:rPr>
          <w:b/>
          <w:sz w:val="28"/>
          <w:szCs w:val="28"/>
        </w:rPr>
      </w:pPr>
      <w:r>
        <w:rPr>
          <w:b/>
          <w:sz w:val="28"/>
          <w:szCs w:val="28"/>
        </w:rPr>
        <w:t>Title VI Training.................................................................................</w:t>
      </w:r>
      <w:r w:rsidR="00D637C4">
        <w:rPr>
          <w:b/>
          <w:sz w:val="28"/>
          <w:szCs w:val="28"/>
        </w:rPr>
        <w:tab/>
      </w:r>
      <w:r>
        <w:rPr>
          <w:b/>
          <w:sz w:val="28"/>
          <w:szCs w:val="28"/>
        </w:rPr>
        <w:t>19</w:t>
      </w:r>
    </w:p>
    <w:p w14:paraId="1751990E" w14:textId="77777777" w:rsidR="006A3BD1" w:rsidRDefault="006A3BD1">
      <w:pPr>
        <w:rPr>
          <w:b/>
          <w:sz w:val="16"/>
          <w:szCs w:val="16"/>
        </w:rPr>
      </w:pPr>
    </w:p>
    <w:p w14:paraId="3069605D" w14:textId="77777777" w:rsidR="006A3BD1" w:rsidRDefault="009B49CD">
      <w:pPr>
        <w:numPr>
          <w:ilvl w:val="0"/>
          <w:numId w:val="10"/>
        </w:numPr>
        <w:ind w:hanging="360"/>
        <w:contextualSpacing/>
        <w:rPr>
          <w:b/>
          <w:sz w:val="28"/>
          <w:szCs w:val="28"/>
        </w:rPr>
      </w:pPr>
      <w:r>
        <w:rPr>
          <w:b/>
          <w:sz w:val="28"/>
          <w:szCs w:val="28"/>
        </w:rPr>
        <w:t>Disseminating Title VI Information.................................................</w:t>
      </w:r>
      <w:r w:rsidR="00D637C4">
        <w:rPr>
          <w:b/>
          <w:sz w:val="28"/>
          <w:szCs w:val="28"/>
        </w:rPr>
        <w:t>.</w:t>
      </w:r>
      <w:r w:rsidR="00D637C4">
        <w:rPr>
          <w:b/>
          <w:sz w:val="28"/>
          <w:szCs w:val="28"/>
        </w:rPr>
        <w:tab/>
      </w:r>
      <w:r>
        <w:rPr>
          <w:b/>
          <w:sz w:val="28"/>
          <w:szCs w:val="28"/>
        </w:rPr>
        <w:t>19</w:t>
      </w:r>
    </w:p>
    <w:p w14:paraId="55A2A50D" w14:textId="77777777" w:rsidR="006A3BD1" w:rsidRDefault="006A3BD1">
      <w:pPr>
        <w:rPr>
          <w:b/>
          <w:sz w:val="16"/>
          <w:szCs w:val="16"/>
        </w:rPr>
      </w:pPr>
    </w:p>
    <w:p w14:paraId="5BA2D8AF" w14:textId="77777777" w:rsidR="006A3BD1" w:rsidRDefault="009B49CD">
      <w:pPr>
        <w:numPr>
          <w:ilvl w:val="0"/>
          <w:numId w:val="10"/>
        </w:numPr>
        <w:ind w:hanging="360"/>
        <w:contextualSpacing/>
        <w:rPr>
          <w:b/>
          <w:sz w:val="28"/>
          <w:szCs w:val="28"/>
        </w:rPr>
      </w:pPr>
      <w:r>
        <w:rPr>
          <w:b/>
          <w:sz w:val="28"/>
          <w:szCs w:val="28"/>
        </w:rPr>
        <w:t>Limited English Proficiency ...........................................................</w:t>
      </w:r>
      <w:r w:rsidR="00D637C4">
        <w:rPr>
          <w:b/>
          <w:sz w:val="28"/>
          <w:szCs w:val="28"/>
        </w:rPr>
        <w:t>.</w:t>
      </w:r>
      <w:r w:rsidR="00D637C4">
        <w:rPr>
          <w:b/>
          <w:sz w:val="28"/>
          <w:szCs w:val="28"/>
        </w:rPr>
        <w:tab/>
      </w:r>
      <w:r>
        <w:rPr>
          <w:b/>
          <w:sz w:val="28"/>
          <w:szCs w:val="28"/>
        </w:rPr>
        <w:t>21</w:t>
      </w:r>
    </w:p>
    <w:p w14:paraId="115FA02C" w14:textId="77777777" w:rsidR="006A3BD1" w:rsidRDefault="006A3BD1">
      <w:pPr>
        <w:rPr>
          <w:b/>
          <w:sz w:val="16"/>
          <w:szCs w:val="16"/>
        </w:rPr>
      </w:pPr>
    </w:p>
    <w:p w14:paraId="1C906F5C" w14:textId="77777777" w:rsidR="006A3BD1" w:rsidRDefault="009B49CD">
      <w:pPr>
        <w:numPr>
          <w:ilvl w:val="0"/>
          <w:numId w:val="1"/>
        </w:numPr>
        <w:ind w:hanging="360"/>
        <w:contextualSpacing/>
        <w:rPr>
          <w:b/>
          <w:sz w:val="28"/>
          <w:szCs w:val="28"/>
        </w:rPr>
      </w:pPr>
      <w:r>
        <w:rPr>
          <w:b/>
          <w:sz w:val="28"/>
          <w:szCs w:val="28"/>
        </w:rPr>
        <w:t>Equity Analysis………………………………………………………….</w:t>
      </w:r>
      <w:r w:rsidR="00D637C4">
        <w:rPr>
          <w:b/>
          <w:sz w:val="28"/>
          <w:szCs w:val="28"/>
        </w:rPr>
        <w:t>.</w:t>
      </w:r>
      <w:r w:rsidR="00D637C4">
        <w:rPr>
          <w:b/>
          <w:sz w:val="28"/>
          <w:szCs w:val="28"/>
        </w:rPr>
        <w:tab/>
      </w:r>
      <w:r>
        <w:rPr>
          <w:b/>
          <w:sz w:val="28"/>
          <w:szCs w:val="28"/>
        </w:rPr>
        <w:t>22</w:t>
      </w:r>
    </w:p>
    <w:p w14:paraId="6C0CD8D0" w14:textId="77777777" w:rsidR="006A3BD1" w:rsidRDefault="006A3BD1">
      <w:pPr>
        <w:rPr>
          <w:b/>
          <w:sz w:val="28"/>
          <w:szCs w:val="28"/>
        </w:rPr>
      </w:pPr>
    </w:p>
    <w:p w14:paraId="43E68CD6" w14:textId="77777777" w:rsidR="006A3BD1" w:rsidRDefault="009B49CD">
      <w:pPr>
        <w:rPr>
          <w:b/>
          <w:sz w:val="16"/>
          <w:szCs w:val="16"/>
        </w:rPr>
      </w:pPr>
      <w:r>
        <w:rPr>
          <w:b/>
          <w:sz w:val="28"/>
          <w:szCs w:val="28"/>
        </w:rPr>
        <w:t xml:space="preserve">Complaint </w:t>
      </w:r>
      <w:proofErr w:type="gramStart"/>
      <w:r>
        <w:rPr>
          <w:b/>
          <w:sz w:val="28"/>
          <w:szCs w:val="28"/>
        </w:rPr>
        <w:t>Procedures</w:t>
      </w:r>
      <w:r w:rsidR="00723844">
        <w:rPr>
          <w:b/>
          <w:sz w:val="28"/>
          <w:szCs w:val="28"/>
        </w:rPr>
        <w:t xml:space="preserve"> </w:t>
      </w:r>
      <w:r>
        <w:rPr>
          <w:b/>
          <w:sz w:val="28"/>
          <w:szCs w:val="28"/>
        </w:rPr>
        <w:t>.</w:t>
      </w:r>
      <w:proofErr w:type="gramEnd"/>
      <w:r>
        <w:rPr>
          <w:b/>
          <w:sz w:val="28"/>
          <w:szCs w:val="28"/>
        </w:rPr>
        <w:t>…………………………………………….………...</w:t>
      </w:r>
      <w:r w:rsidR="00D637C4">
        <w:rPr>
          <w:b/>
          <w:sz w:val="28"/>
          <w:szCs w:val="28"/>
        </w:rPr>
        <w:t>.</w:t>
      </w:r>
      <w:r w:rsidR="00D637C4">
        <w:rPr>
          <w:b/>
          <w:sz w:val="28"/>
          <w:szCs w:val="28"/>
        </w:rPr>
        <w:tab/>
      </w:r>
      <w:r>
        <w:rPr>
          <w:b/>
          <w:sz w:val="28"/>
          <w:szCs w:val="28"/>
        </w:rPr>
        <w:t>23</w:t>
      </w:r>
    </w:p>
    <w:p w14:paraId="7EB5CF85" w14:textId="77777777" w:rsidR="006A3BD1" w:rsidRDefault="006A3BD1">
      <w:pPr>
        <w:rPr>
          <w:b/>
          <w:sz w:val="16"/>
          <w:szCs w:val="16"/>
        </w:rPr>
      </w:pPr>
    </w:p>
    <w:p w14:paraId="1FE72318" w14:textId="77777777" w:rsidR="006A3BD1" w:rsidRDefault="009B49CD">
      <w:pPr>
        <w:numPr>
          <w:ilvl w:val="0"/>
          <w:numId w:val="11"/>
        </w:numPr>
        <w:ind w:hanging="360"/>
        <w:contextualSpacing/>
        <w:rPr>
          <w:b/>
          <w:sz w:val="28"/>
          <w:szCs w:val="28"/>
        </w:rPr>
      </w:pPr>
      <w:r>
        <w:rPr>
          <w:b/>
          <w:sz w:val="28"/>
          <w:szCs w:val="28"/>
        </w:rPr>
        <w:t>Complaint Procedure Process</w:t>
      </w:r>
      <w:r w:rsidR="00723844">
        <w:rPr>
          <w:b/>
          <w:sz w:val="28"/>
          <w:szCs w:val="28"/>
        </w:rPr>
        <w:t xml:space="preserve"> </w:t>
      </w:r>
      <w:r>
        <w:rPr>
          <w:b/>
          <w:sz w:val="28"/>
          <w:szCs w:val="28"/>
        </w:rPr>
        <w:t>.......................................................</w:t>
      </w:r>
      <w:r w:rsidR="00D637C4">
        <w:rPr>
          <w:b/>
          <w:sz w:val="28"/>
          <w:szCs w:val="28"/>
        </w:rPr>
        <w:t>.</w:t>
      </w:r>
      <w:r w:rsidR="00D637C4">
        <w:rPr>
          <w:b/>
          <w:sz w:val="28"/>
          <w:szCs w:val="28"/>
        </w:rPr>
        <w:tab/>
      </w:r>
      <w:r>
        <w:rPr>
          <w:b/>
          <w:sz w:val="28"/>
          <w:szCs w:val="28"/>
        </w:rPr>
        <w:t>26</w:t>
      </w:r>
    </w:p>
    <w:p w14:paraId="013A1A47" w14:textId="77777777" w:rsidR="006A3BD1" w:rsidRDefault="006A3BD1">
      <w:pPr>
        <w:rPr>
          <w:b/>
          <w:sz w:val="16"/>
          <w:szCs w:val="16"/>
        </w:rPr>
      </w:pPr>
    </w:p>
    <w:p w14:paraId="2D0EBF01" w14:textId="77777777" w:rsidR="006A3BD1" w:rsidRDefault="009B49CD">
      <w:pPr>
        <w:numPr>
          <w:ilvl w:val="0"/>
          <w:numId w:val="11"/>
        </w:numPr>
        <w:ind w:hanging="360"/>
        <w:contextualSpacing/>
        <w:rPr>
          <w:b/>
          <w:sz w:val="28"/>
          <w:szCs w:val="28"/>
        </w:rPr>
      </w:pPr>
      <w:r>
        <w:rPr>
          <w:b/>
          <w:sz w:val="28"/>
          <w:szCs w:val="28"/>
        </w:rPr>
        <w:t>Investigations, Complaints &amp; Lawsuits</w:t>
      </w:r>
      <w:r w:rsidR="00723844">
        <w:rPr>
          <w:b/>
          <w:sz w:val="28"/>
          <w:szCs w:val="28"/>
        </w:rPr>
        <w:t xml:space="preserve"> </w:t>
      </w:r>
      <w:r>
        <w:rPr>
          <w:b/>
          <w:sz w:val="28"/>
          <w:szCs w:val="28"/>
        </w:rPr>
        <w:t>…………………………….</w:t>
      </w:r>
      <w:r w:rsidR="00D637C4">
        <w:rPr>
          <w:b/>
          <w:sz w:val="28"/>
          <w:szCs w:val="28"/>
        </w:rPr>
        <w:t>.</w:t>
      </w:r>
      <w:r w:rsidR="00D637C4">
        <w:rPr>
          <w:b/>
          <w:sz w:val="28"/>
          <w:szCs w:val="28"/>
        </w:rPr>
        <w:tab/>
      </w:r>
      <w:r>
        <w:rPr>
          <w:b/>
          <w:sz w:val="28"/>
          <w:szCs w:val="28"/>
        </w:rPr>
        <w:t xml:space="preserve">32 </w:t>
      </w:r>
    </w:p>
    <w:p w14:paraId="29C25F75" w14:textId="77777777" w:rsidR="006A3BD1" w:rsidRDefault="006A3BD1">
      <w:pPr>
        <w:rPr>
          <w:b/>
          <w:sz w:val="16"/>
          <w:szCs w:val="16"/>
        </w:rPr>
      </w:pPr>
    </w:p>
    <w:p w14:paraId="20D4E588" w14:textId="77777777" w:rsidR="006A3BD1" w:rsidRDefault="009B49CD">
      <w:pPr>
        <w:numPr>
          <w:ilvl w:val="0"/>
          <w:numId w:val="32"/>
        </w:numPr>
        <w:ind w:hanging="360"/>
        <w:contextualSpacing/>
        <w:rPr>
          <w:b/>
          <w:sz w:val="28"/>
          <w:szCs w:val="28"/>
        </w:rPr>
      </w:pPr>
      <w:r>
        <w:rPr>
          <w:b/>
          <w:sz w:val="28"/>
          <w:szCs w:val="28"/>
        </w:rPr>
        <w:t xml:space="preserve">Record Retention &amp; Reporting </w:t>
      </w:r>
      <w:r w:rsidR="00723844">
        <w:rPr>
          <w:b/>
          <w:sz w:val="28"/>
          <w:szCs w:val="28"/>
        </w:rPr>
        <w:t xml:space="preserve"> </w:t>
      </w:r>
      <w:r>
        <w:rPr>
          <w:b/>
          <w:sz w:val="28"/>
          <w:szCs w:val="28"/>
        </w:rPr>
        <w:t>………………………………………</w:t>
      </w:r>
      <w:r w:rsidR="00D637C4">
        <w:rPr>
          <w:b/>
          <w:sz w:val="28"/>
          <w:szCs w:val="28"/>
        </w:rPr>
        <w:t>.</w:t>
      </w:r>
      <w:r w:rsidR="00D637C4">
        <w:rPr>
          <w:b/>
          <w:sz w:val="28"/>
          <w:szCs w:val="28"/>
        </w:rPr>
        <w:tab/>
      </w:r>
      <w:r>
        <w:rPr>
          <w:b/>
          <w:sz w:val="28"/>
          <w:szCs w:val="28"/>
        </w:rPr>
        <w:t>33</w:t>
      </w:r>
    </w:p>
    <w:p w14:paraId="22766252" w14:textId="77777777" w:rsidR="006A3BD1" w:rsidRDefault="006A3BD1">
      <w:pPr>
        <w:rPr>
          <w:b/>
          <w:sz w:val="16"/>
          <w:szCs w:val="16"/>
        </w:rPr>
      </w:pPr>
    </w:p>
    <w:p w14:paraId="32A69FB2" w14:textId="77777777" w:rsidR="006A3BD1" w:rsidRDefault="009B49CD">
      <w:pPr>
        <w:numPr>
          <w:ilvl w:val="0"/>
          <w:numId w:val="32"/>
        </w:numPr>
        <w:ind w:hanging="360"/>
        <w:contextualSpacing/>
        <w:rPr>
          <w:b/>
          <w:sz w:val="28"/>
          <w:szCs w:val="28"/>
        </w:rPr>
      </w:pPr>
      <w:r>
        <w:rPr>
          <w:b/>
          <w:sz w:val="28"/>
          <w:szCs w:val="28"/>
        </w:rPr>
        <w:t>Sub-recipient Assistance &amp; Monitoring…………………………….</w:t>
      </w:r>
      <w:r w:rsidR="00D637C4">
        <w:rPr>
          <w:b/>
          <w:sz w:val="28"/>
          <w:szCs w:val="28"/>
        </w:rPr>
        <w:t>.</w:t>
      </w:r>
      <w:r w:rsidR="00D637C4">
        <w:rPr>
          <w:b/>
          <w:sz w:val="28"/>
          <w:szCs w:val="28"/>
        </w:rPr>
        <w:tab/>
      </w:r>
      <w:r>
        <w:rPr>
          <w:b/>
          <w:sz w:val="28"/>
          <w:szCs w:val="28"/>
        </w:rPr>
        <w:t>34</w:t>
      </w:r>
    </w:p>
    <w:p w14:paraId="3D493ED4" w14:textId="77777777" w:rsidR="006A3BD1" w:rsidRDefault="006A3BD1">
      <w:pPr>
        <w:rPr>
          <w:b/>
          <w:sz w:val="16"/>
          <w:szCs w:val="16"/>
        </w:rPr>
      </w:pPr>
    </w:p>
    <w:p w14:paraId="3DFC0DF7" w14:textId="77777777" w:rsidR="006A3BD1" w:rsidRDefault="006A3BD1">
      <w:pPr>
        <w:rPr>
          <w:b/>
          <w:sz w:val="28"/>
          <w:szCs w:val="28"/>
        </w:rPr>
      </w:pPr>
    </w:p>
    <w:p w14:paraId="09B08EB5" w14:textId="77777777" w:rsidR="006A3BD1" w:rsidRDefault="006A3BD1">
      <w:pPr>
        <w:rPr>
          <w:b/>
          <w:sz w:val="28"/>
          <w:szCs w:val="28"/>
        </w:rPr>
      </w:pPr>
    </w:p>
    <w:p w14:paraId="555F5E4A" w14:textId="77777777" w:rsidR="006A3BD1" w:rsidRDefault="006A3BD1">
      <w:pPr>
        <w:rPr>
          <w:b/>
          <w:sz w:val="28"/>
          <w:szCs w:val="28"/>
        </w:rPr>
      </w:pPr>
    </w:p>
    <w:p w14:paraId="46B120FD" w14:textId="77777777" w:rsidR="009B49CD" w:rsidRDefault="009B49CD">
      <w:pPr>
        <w:rPr>
          <w:b/>
          <w:sz w:val="28"/>
          <w:szCs w:val="28"/>
        </w:rPr>
      </w:pPr>
    </w:p>
    <w:p w14:paraId="144B572A" w14:textId="77777777" w:rsidR="009B49CD" w:rsidRDefault="009B49CD">
      <w:pPr>
        <w:rPr>
          <w:b/>
          <w:sz w:val="28"/>
          <w:szCs w:val="28"/>
        </w:rPr>
      </w:pPr>
    </w:p>
    <w:p w14:paraId="295BA426" w14:textId="77777777" w:rsidR="00B70E23" w:rsidRDefault="00B70E23">
      <w:pPr>
        <w:rPr>
          <w:b/>
          <w:sz w:val="28"/>
          <w:szCs w:val="28"/>
        </w:rPr>
      </w:pPr>
    </w:p>
    <w:p w14:paraId="3BB520FE" w14:textId="77777777" w:rsidR="009B49CD" w:rsidRDefault="009B49CD">
      <w:pPr>
        <w:rPr>
          <w:b/>
          <w:sz w:val="28"/>
          <w:szCs w:val="28"/>
        </w:rPr>
      </w:pPr>
    </w:p>
    <w:p w14:paraId="2EBF8C49" w14:textId="77777777" w:rsidR="006A3BD1" w:rsidRDefault="009B49CD">
      <w:pPr>
        <w:jc w:val="center"/>
        <w:rPr>
          <w:b/>
          <w:color w:val="434343"/>
          <w:sz w:val="36"/>
          <w:szCs w:val="36"/>
        </w:rPr>
      </w:pPr>
      <w:r>
        <w:rPr>
          <w:b/>
          <w:color w:val="434343"/>
          <w:sz w:val="36"/>
          <w:szCs w:val="36"/>
        </w:rPr>
        <w:lastRenderedPageBreak/>
        <w:t>__________________Appendix ____________________</w:t>
      </w:r>
    </w:p>
    <w:p w14:paraId="0575A876" w14:textId="77777777" w:rsidR="006A3BD1" w:rsidRDefault="006A3BD1">
      <w:pPr>
        <w:rPr>
          <w:b/>
          <w:sz w:val="28"/>
          <w:szCs w:val="28"/>
        </w:rPr>
      </w:pPr>
    </w:p>
    <w:p w14:paraId="0DCC657A" w14:textId="77777777" w:rsidR="006A3BD1" w:rsidRDefault="009B49CD">
      <w:pPr>
        <w:rPr>
          <w:b/>
          <w:sz w:val="28"/>
          <w:szCs w:val="28"/>
        </w:rPr>
      </w:pPr>
      <w:r>
        <w:rPr>
          <w:b/>
          <w:sz w:val="28"/>
          <w:szCs w:val="28"/>
        </w:rPr>
        <w:t>Standard US DOT Title VI Assurances.....................................................</w:t>
      </w:r>
      <w:r w:rsidR="00D637C4">
        <w:rPr>
          <w:b/>
          <w:sz w:val="28"/>
          <w:szCs w:val="28"/>
        </w:rPr>
        <w:tab/>
      </w:r>
      <w:r>
        <w:rPr>
          <w:b/>
          <w:sz w:val="28"/>
          <w:szCs w:val="28"/>
        </w:rPr>
        <w:t>A</w:t>
      </w:r>
    </w:p>
    <w:p w14:paraId="755DAC0B" w14:textId="77777777" w:rsidR="006A3BD1" w:rsidRDefault="006A3BD1">
      <w:pPr>
        <w:rPr>
          <w:b/>
          <w:sz w:val="28"/>
          <w:szCs w:val="28"/>
        </w:rPr>
      </w:pPr>
    </w:p>
    <w:p w14:paraId="259E2114" w14:textId="77777777" w:rsidR="006A3BD1" w:rsidRDefault="009B49CD">
      <w:pPr>
        <w:rPr>
          <w:b/>
          <w:sz w:val="28"/>
          <w:szCs w:val="28"/>
        </w:rPr>
      </w:pPr>
      <w:r>
        <w:rPr>
          <w:b/>
          <w:sz w:val="28"/>
          <w:szCs w:val="28"/>
        </w:rPr>
        <w:t>Filing A Title VI Discrimination Complaints ………………………...........</w:t>
      </w:r>
      <w:r w:rsidR="00D637C4">
        <w:rPr>
          <w:b/>
          <w:sz w:val="28"/>
          <w:szCs w:val="28"/>
        </w:rPr>
        <w:t>.</w:t>
      </w:r>
      <w:r w:rsidR="00D637C4">
        <w:rPr>
          <w:b/>
          <w:sz w:val="28"/>
          <w:szCs w:val="28"/>
        </w:rPr>
        <w:tab/>
      </w:r>
      <w:r>
        <w:rPr>
          <w:b/>
          <w:sz w:val="28"/>
          <w:szCs w:val="28"/>
        </w:rPr>
        <w:t>B</w:t>
      </w:r>
    </w:p>
    <w:p w14:paraId="3E67B224" w14:textId="77777777" w:rsidR="006A3BD1" w:rsidRDefault="006A3BD1">
      <w:pPr>
        <w:rPr>
          <w:b/>
          <w:sz w:val="28"/>
          <w:szCs w:val="28"/>
        </w:rPr>
      </w:pPr>
    </w:p>
    <w:p w14:paraId="2B29D98F" w14:textId="77777777" w:rsidR="006A3BD1" w:rsidRDefault="009B49CD">
      <w:pPr>
        <w:rPr>
          <w:b/>
          <w:sz w:val="28"/>
          <w:szCs w:val="28"/>
        </w:rPr>
      </w:pPr>
      <w:r>
        <w:rPr>
          <w:b/>
          <w:sz w:val="28"/>
          <w:szCs w:val="28"/>
        </w:rPr>
        <w:t>Notice to The Public…………………………………………………………....</w:t>
      </w:r>
      <w:r w:rsidR="00D637C4">
        <w:rPr>
          <w:b/>
          <w:sz w:val="28"/>
          <w:szCs w:val="28"/>
        </w:rPr>
        <w:tab/>
      </w:r>
      <w:r>
        <w:rPr>
          <w:b/>
          <w:sz w:val="28"/>
          <w:szCs w:val="28"/>
        </w:rPr>
        <w:t>C</w:t>
      </w:r>
    </w:p>
    <w:p w14:paraId="7F8C0B8D" w14:textId="77777777" w:rsidR="006A3BD1" w:rsidRDefault="006A3BD1">
      <w:pPr>
        <w:rPr>
          <w:b/>
          <w:sz w:val="28"/>
          <w:szCs w:val="28"/>
        </w:rPr>
      </w:pPr>
    </w:p>
    <w:p w14:paraId="3AA420CD" w14:textId="77777777" w:rsidR="006A3BD1" w:rsidRDefault="009B49CD">
      <w:pPr>
        <w:rPr>
          <w:b/>
          <w:sz w:val="28"/>
          <w:szCs w:val="28"/>
        </w:rPr>
      </w:pPr>
      <w:r>
        <w:rPr>
          <w:b/>
          <w:sz w:val="28"/>
          <w:szCs w:val="28"/>
        </w:rPr>
        <w:t xml:space="preserve">Organizational </w:t>
      </w:r>
      <w:proofErr w:type="gramStart"/>
      <w:r>
        <w:rPr>
          <w:b/>
          <w:sz w:val="28"/>
          <w:szCs w:val="28"/>
        </w:rPr>
        <w:t xml:space="preserve">Chart </w:t>
      </w:r>
      <w:r w:rsidR="00723844">
        <w:rPr>
          <w:b/>
          <w:sz w:val="28"/>
          <w:szCs w:val="28"/>
        </w:rPr>
        <w:t xml:space="preserve"> </w:t>
      </w:r>
      <w:r>
        <w:rPr>
          <w:b/>
          <w:sz w:val="28"/>
          <w:szCs w:val="28"/>
        </w:rPr>
        <w:t>.................................................................................</w:t>
      </w:r>
      <w:r w:rsidR="00D637C4">
        <w:rPr>
          <w:b/>
          <w:sz w:val="28"/>
          <w:szCs w:val="28"/>
        </w:rPr>
        <w:tab/>
      </w:r>
      <w:proofErr w:type="gramEnd"/>
      <w:r>
        <w:rPr>
          <w:b/>
          <w:sz w:val="28"/>
          <w:szCs w:val="28"/>
        </w:rPr>
        <w:t xml:space="preserve">D </w:t>
      </w:r>
    </w:p>
    <w:p w14:paraId="458B269F" w14:textId="77777777" w:rsidR="006A3BD1" w:rsidRDefault="006A3BD1">
      <w:pPr>
        <w:rPr>
          <w:b/>
          <w:sz w:val="28"/>
          <w:szCs w:val="28"/>
        </w:rPr>
      </w:pPr>
    </w:p>
    <w:p w14:paraId="06558CEA" w14:textId="77777777" w:rsidR="006A3BD1" w:rsidRDefault="006A3BD1">
      <w:pPr>
        <w:rPr>
          <w:b/>
          <w:sz w:val="28"/>
          <w:szCs w:val="28"/>
        </w:rPr>
      </w:pPr>
    </w:p>
    <w:p w14:paraId="1B0B96BF" w14:textId="77777777" w:rsidR="006A3BD1" w:rsidRDefault="006A3BD1">
      <w:pPr>
        <w:rPr>
          <w:b/>
          <w:sz w:val="28"/>
          <w:szCs w:val="28"/>
        </w:rPr>
      </w:pPr>
    </w:p>
    <w:p w14:paraId="26A2D788" w14:textId="77777777" w:rsidR="006A3BD1" w:rsidRDefault="006A3BD1">
      <w:pPr>
        <w:rPr>
          <w:b/>
          <w:sz w:val="28"/>
          <w:szCs w:val="28"/>
        </w:rPr>
      </w:pPr>
    </w:p>
    <w:p w14:paraId="50335472" w14:textId="77777777" w:rsidR="006A3BD1" w:rsidRDefault="006A3BD1">
      <w:pPr>
        <w:rPr>
          <w:b/>
          <w:sz w:val="28"/>
          <w:szCs w:val="28"/>
        </w:rPr>
      </w:pPr>
    </w:p>
    <w:p w14:paraId="5C3B83A9" w14:textId="77777777" w:rsidR="006A3BD1" w:rsidRDefault="006A3BD1">
      <w:pPr>
        <w:rPr>
          <w:b/>
          <w:sz w:val="28"/>
          <w:szCs w:val="28"/>
        </w:rPr>
      </w:pPr>
    </w:p>
    <w:p w14:paraId="7236D9F6" w14:textId="77777777" w:rsidR="006A3BD1" w:rsidRDefault="006A3BD1">
      <w:pPr>
        <w:rPr>
          <w:b/>
          <w:sz w:val="28"/>
          <w:szCs w:val="28"/>
        </w:rPr>
      </w:pPr>
    </w:p>
    <w:p w14:paraId="3D549DF7" w14:textId="77777777" w:rsidR="006A3BD1" w:rsidRDefault="006A3BD1">
      <w:pPr>
        <w:rPr>
          <w:b/>
          <w:sz w:val="28"/>
          <w:szCs w:val="28"/>
        </w:rPr>
      </w:pPr>
    </w:p>
    <w:p w14:paraId="723CE046" w14:textId="77777777" w:rsidR="006A3BD1" w:rsidRDefault="006A3BD1">
      <w:pPr>
        <w:rPr>
          <w:b/>
          <w:sz w:val="28"/>
          <w:szCs w:val="28"/>
        </w:rPr>
      </w:pPr>
    </w:p>
    <w:p w14:paraId="2474CB94" w14:textId="77777777" w:rsidR="006A3BD1" w:rsidRDefault="006A3BD1">
      <w:pPr>
        <w:rPr>
          <w:b/>
          <w:sz w:val="28"/>
          <w:szCs w:val="28"/>
        </w:rPr>
      </w:pPr>
    </w:p>
    <w:p w14:paraId="2FB2A0D8" w14:textId="77777777" w:rsidR="006A3BD1" w:rsidRDefault="006A3BD1">
      <w:pPr>
        <w:rPr>
          <w:b/>
          <w:sz w:val="28"/>
          <w:szCs w:val="28"/>
        </w:rPr>
      </w:pPr>
    </w:p>
    <w:p w14:paraId="72D13B28" w14:textId="77777777" w:rsidR="006A3BD1" w:rsidRDefault="006A3BD1">
      <w:pPr>
        <w:rPr>
          <w:b/>
          <w:sz w:val="28"/>
          <w:szCs w:val="28"/>
        </w:rPr>
      </w:pPr>
    </w:p>
    <w:p w14:paraId="5FD772AD" w14:textId="77777777" w:rsidR="006A3BD1" w:rsidRDefault="006A3BD1">
      <w:pPr>
        <w:rPr>
          <w:b/>
          <w:sz w:val="28"/>
          <w:szCs w:val="28"/>
        </w:rPr>
      </w:pPr>
    </w:p>
    <w:p w14:paraId="67574E82" w14:textId="77777777" w:rsidR="006A3BD1" w:rsidRDefault="006A3BD1">
      <w:pPr>
        <w:rPr>
          <w:b/>
          <w:sz w:val="28"/>
          <w:szCs w:val="28"/>
        </w:rPr>
      </w:pPr>
    </w:p>
    <w:p w14:paraId="1B6BAE24" w14:textId="77777777" w:rsidR="006A3BD1" w:rsidRDefault="006A3BD1">
      <w:pPr>
        <w:rPr>
          <w:b/>
          <w:sz w:val="28"/>
          <w:szCs w:val="28"/>
        </w:rPr>
      </w:pPr>
    </w:p>
    <w:p w14:paraId="0D04578C" w14:textId="77777777" w:rsidR="006A3BD1" w:rsidRDefault="006A3BD1">
      <w:pPr>
        <w:rPr>
          <w:b/>
          <w:sz w:val="28"/>
          <w:szCs w:val="28"/>
        </w:rPr>
      </w:pPr>
    </w:p>
    <w:p w14:paraId="7A9F5FBC" w14:textId="77777777" w:rsidR="006A3BD1" w:rsidRDefault="006A3BD1">
      <w:pPr>
        <w:rPr>
          <w:b/>
          <w:sz w:val="28"/>
          <w:szCs w:val="28"/>
        </w:rPr>
      </w:pPr>
    </w:p>
    <w:p w14:paraId="4F28B33F" w14:textId="77777777" w:rsidR="006A3BD1" w:rsidRDefault="006A3BD1">
      <w:pPr>
        <w:rPr>
          <w:b/>
          <w:sz w:val="28"/>
          <w:szCs w:val="28"/>
        </w:rPr>
      </w:pPr>
    </w:p>
    <w:p w14:paraId="67714CC7" w14:textId="77777777" w:rsidR="006A3BD1" w:rsidRDefault="006A3BD1">
      <w:pPr>
        <w:rPr>
          <w:b/>
          <w:sz w:val="28"/>
          <w:szCs w:val="28"/>
        </w:rPr>
      </w:pPr>
    </w:p>
    <w:p w14:paraId="009B66C8" w14:textId="77777777" w:rsidR="006A3BD1" w:rsidRDefault="006A3BD1">
      <w:pPr>
        <w:rPr>
          <w:b/>
          <w:sz w:val="28"/>
          <w:szCs w:val="28"/>
        </w:rPr>
      </w:pPr>
    </w:p>
    <w:p w14:paraId="64C2BD21" w14:textId="77777777" w:rsidR="006A3BD1" w:rsidRDefault="006A3BD1">
      <w:pPr>
        <w:rPr>
          <w:b/>
          <w:sz w:val="28"/>
          <w:szCs w:val="28"/>
        </w:rPr>
      </w:pPr>
    </w:p>
    <w:p w14:paraId="1DDE76DB" w14:textId="77777777" w:rsidR="006A3BD1" w:rsidRDefault="006A3BD1">
      <w:pPr>
        <w:rPr>
          <w:b/>
          <w:sz w:val="28"/>
          <w:szCs w:val="28"/>
        </w:rPr>
      </w:pPr>
    </w:p>
    <w:p w14:paraId="7A8262A8" w14:textId="77777777" w:rsidR="009B3396" w:rsidRDefault="009B3396" w:rsidP="00D637C4">
      <w:pPr>
        <w:rPr>
          <w:b/>
          <w:color w:val="434343"/>
          <w:sz w:val="36"/>
          <w:szCs w:val="36"/>
        </w:rPr>
      </w:pPr>
    </w:p>
    <w:p w14:paraId="770FC296" w14:textId="77777777" w:rsidR="00D637C4" w:rsidRDefault="00D637C4" w:rsidP="00D637C4">
      <w:pPr>
        <w:rPr>
          <w:b/>
          <w:color w:val="434343"/>
          <w:sz w:val="36"/>
          <w:szCs w:val="36"/>
        </w:rPr>
      </w:pPr>
    </w:p>
    <w:p w14:paraId="32A8E290" w14:textId="77777777" w:rsidR="009B49CD" w:rsidRDefault="009B49CD">
      <w:pPr>
        <w:jc w:val="center"/>
        <w:rPr>
          <w:b/>
          <w:color w:val="434343"/>
          <w:sz w:val="36"/>
          <w:szCs w:val="36"/>
        </w:rPr>
      </w:pPr>
    </w:p>
    <w:p w14:paraId="140881B6" w14:textId="77777777" w:rsidR="006A3BD1" w:rsidRDefault="009B49CD">
      <w:pPr>
        <w:jc w:val="center"/>
        <w:rPr>
          <w:b/>
          <w:color w:val="434343"/>
          <w:sz w:val="36"/>
          <w:szCs w:val="36"/>
        </w:rPr>
      </w:pPr>
      <w:r>
        <w:rPr>
          <w:b/>
          <w:color w:val="434343"/>
          <w:sz w:val="36"/>
          <w:szCs w:val="36"/>
        </w:rPr>
        <w:lastRenderedPageBreak/>
        <w:t>__________________Introduction____________________</w:t>
      </w:r>
    </w:p>
    <w:p w14:paraId="2564DCF7" w14:textId="77777777" w:rsidR="006A3BD1" w:rsidRDefault="006A3BD1">
      <w:pPr>
        <w:rPr>
          <w:b/>
          <w:sz w:val="36"/>
          <w:szCs w:val="36"/>
        </w:rPr>
      </w:pPr>
    </w:p>
    <w:p w14:paraId="297DABE6" w14:textId="77777777" w:rsidR="006A3BD1" w:rsidRDefault="009B49CD">
      <w:pPr>
        <w:rPr>
          <w:b/>
          <w:sz w:val="28"/>
          <w:szCs w:val="28"/>
        </w:rPr>
      </w:pPr>
      <w:r>
        <w:rPr>
          <w:b/>
          <w:sz w:val="28"/>
          <w:szCs w:val="28"/>
        </w:rPr>
        <w:t>Fairfield County has provided public transportation services to its residents since 1984. The Fairfield County Transit System provide the transportation services. It is a fare paying public system with all passengers having to pay or have their fares paid for by some other person or entity.</w:t>
      </w:r>
    </w:p>
    <w:p w14:paraId="55386AEC" w14:textId="77777777" w:rsidR="006A3BD1" w:rsidRDefault="006A3BD1">
      <w:pPr>
        <w:rPr>
          <w:b/>
          <w:sz w:val="16"/>
          <w:szCs w:val="16"/>
        </w:rPr>
      </w:pPr>
    </w:p>
    <w:p w14:paraId="706ACDCD" w14:textId="77777777" w:rsidR="006A3BD1" w:rsidRDefault="009B49CD">
      <w:pPr>
        <w:rPr>
          <w:b/>
          <w:sz w:val="28"/>
          <w:szCs w:val="28"/>
        </w:rPr>
      </w:pPr>
      <w:r>
        <w:rPr>
          <w:b/>
          <w:sz w:val="28"/>
          <w:szCs w:val="28"/>
        </w:rPr>
        <w:t xml:space="preserve">Fairfield County and the Fairfield County Transit System (FCTS) is a sub-recipient of federal financial assistance from the South Carolina Department of Transportation (SCDOT). Any entity receiving federal dollars, either directly from the Federal Transit Administration (FTA) or indirectly through the South Carolina Department of Transportation (SCDOT), must not discriminate based on factors which include, but are not limited to race, ethnicity, age, religion, disability status or gender. As such, FCTS must comply with Title VI of the Civil Rights Act of 1964 and other nondiscrimination statutes, regulations, and authorities. </w:t>
      </w:r>
    </w:p>
    <w:p w14:paraId="4C662B28" w14:textId="77777777" w:rsidR="006A3BD1" w:rsidRDefault="006A3BD1">
      <w:pPr>
        <w:rPr>
          <w:b/>
          <w:sz w:val="16"/>
          <w:szCs w:val="16"/>
        </w:rPr>
      </w:pPr>
    </w:p>
    <w:tbl>
      <w:tblPr>
        <w:tblStyle w:val="14"/>
        <w:tblW w:w="963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0"/>
      </w:tblGrid>
      <w:tr w:rsidR="006A3BD1" w14:paraId="3BE34A38" w14:textId="77777777">
        <w:trPr>
          <w:trHeight w:val="2560"/>
        </w:trPr>
        <w:tc>
          <w:tcPr>
            <w:tcW w:w="963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069276C6" w14:textId="77777777" w:rsidR="006A3BD1" w:rsidRDefault="009B49CD">
            <w:pPr>
              <w:contextualSpacing w:val="0"/>
              <w:rPr>
                <w:b/>
                <w:color w:val="434343"/>
                <w:sz w:val="24"/>
                <w:szCs w:val="24"/>
              </w:rPr>
            </w:pPr>
            <w:r>
              <w:rPr>
                <w:b/>
                <w:i/>
                <w:color w:val="434343"/>
                <w:sz w:val="28"/>
                <w:szCs w:val="28"/>
                <w:highlight w:val="white"/>
              </w:rPr>
              <w:t xml:space="preserve">Title VI of the 1964 Civil Rights Act, as amended, states that public agencies are required to ensure that no person is excluded from participation in, denied the benefit of, or subjected to discrimination under any program or activity receiving Federal financial assistance based on race, color, national origin, age, sex, disability, religion, or language.  </w:t>
            </w:r>
          </w:p>
        </w:tc>
      </w:tr>
    </w:tbl>
    <w:p w14:paraId="19A31A57" w14:textId="77777777" w:rsidR="006A3BD1" w:rsidRDefault="006A3BD1">
      <w:pPr>
        <w:rPr>
          <w:b/>
          <w:sz w:val="16"/>
          <w:szCs w:val="16"/>
          <w:highlight w:val="white"/>
        </w:rPr>
      </w:pPr>
    </w:p>
    <w:p w14:paraId="213646D6" w14:textId="77777777" w:rsidR="00D637C4" w:rsidRDefault="009B49CD" w:rsidP="00D637C4">
      <w:pPr>
        <w:rPr>
          <w:b/>
          <w:sz w:val="28"/>
          <w:szCs w:val="28"/>
        </w:rPr>
      </w:pPr>
      <w:r>
        <w:rPr>
          <w:b/>
          <w:sz w:val="28"/>
          <w:szCs w:val="28"/>
        </w:rPr>
        <w:t xml:space="preserve">Fairfield County assures that no person shall be subjected to discrimination under any program or activity operated by its transit system. </w:t>
      </w:r>
      <w:r>
        <w:rPr>
          <w:b/>
          <w:sz w:val="28"/>
          <w:szCs w:val="28"/>
          <w:highlight w:val="white"/>
        </w:rPr>
        <w:t xml:space="preserve">Fairfield County and the Fairfield County Transit System is committed to ensuring full compliance with Title VI and its related statutes. </w:t>
      </w:r>
      <w:r>
        <w:rPr>
          <w:b/>
          <w:sz w:val="28"/>
          <w:szCs w:val="28"/>
        </w:rPr>
        <w:t>This plan provides information regarding the FCTS’s Title VI compliance policies, complaint procedures, and how to initiate the complaint process for use by members of the public.</w:t>
      </w:r>
    </w:p>
    <w:p w14:paraId="3A48414E" w14:textId="77777777" w:rsidR="00D637C4" w:rsidRDefault="00D637C4" w:rsidP="00D637C4">
      <w:pPr>
        <w:rPr>
          <w:b/>
          <w:color w:val="434343"/>
          <w:sz w:val="28"/>
          <w:szCs w:val="28"/>
        </w:rPr>
      </w:pPr>
      <w:r>
        <w:rPr>
          <w:b/>
          <w:color w:val="434343"/>
          <w:sz w:val="28"/>
          <w:szCs w:val="28"/>
        </w:rPr>
        <w:t>______________________________________________________________</w:t>
      </w:r>
    </w:p>
    <w:p w14:paraId="00FE24B5" w14:textId="77777777" w:rsidR="006A3BD1" w:rsidRDefault="009B49CD">
      <w:pPr>
        <w:rPr>
          <w:b/>
          <w:color w:val="434343"/>
          <w:sz w:val="20"/>
          <w:szCs w:val="20"/>
        </w:rPr>
      </w:pPr>
      <w:r>
        <w:rPr>
          <w:b/>
          <w:color w:val="434343"/>
          <w:sz w:val="20"/>
          <w:szCs w:val="20"/>
        </w:rPr>
        <w:t xml:space="preserve">Fairfield County Government Title VI Nondiscrimination Plan                                                         </w:t>
      </w:r>
      <w:r w:rsidR="00A472A7">
        <w:rPr>
          <w:b/>
          <w:color w:val="434343"/>
          <w:sz w:val="20"/>
          <w:szCs w:val="20"/>
        </w:rPr>
        <w:t xml:space="preserve">    </w:t>
      </w:r>
      <w:r>
        <w:rPr>
          <w:b/>
          <w:color w:val="434343"/>
          <w:sz w:val="20"/>
          <w:szCs w:val="20"/>
        </w:rPr>
        <w:t xml:space="preserve">     4</w:t>
      </w:r>
    </w:p>
    <w:p w14:paraId="30D2DF4A" w14:textId="77777777" w:rsidR="00B70E23" w:rsidRPr="00D637C4" w:rsidRDefault="00B70E23">
      <w:pPr>
        <w:rPr>
          <w:b/>
          <w:color w:val="434343"/>
          <w:sz w:val="20"/>
          <w:szCs w:val="20"/>
        </w:rPr>
      </w:pPr>
    </w:p>
    <w:p w14:paraId="24CCE1D1" w14:textId="77777777" w:rsidR="006A3BD1" w:rsidRDefault="009B49CD">
      <w:pPr>
        <w:jc w:val="center"/>
        <w:rPr>
          <w:b/>
          <w:color w:val="434343"/>
          <w:sz w:val="36"/>
          <w:szCs w:val="36"/>
        </w:rPr>
      </w:pPr>
      <w:r>
        <w:rPr>
          <w:b/>
          <w:color w:val="434343"/>
          <w:sz w:val="36"/>
          <w:szCs w:val="36"/>
        </w:rPr>
        <w:lastRenderedPageBreak/>
        <w:t>__________________Objectives___________________</w:t>
      </w:r>
    </w:p>
    <w:p w14:paraId="62FFDC4A" w14:textId="77777777" w:rsidR="006A3BD1" w:rsidRDefault="006A3BD1">
      <w:pPr>
        <w:rPr>
          <w:b/>
          <w:sz w:val="36"/>
          <w:szCs w:val="36"/>
        </w:rPr>
      </w:pPr>
    </w:p>
    <w:p w14:paraId="0CB2DE69" w14:textId="77777777" w:rsidR="006A3BD1" w:rsidRDefault="009B49CD">
      <w:pPr>
        <w:numPr>
          <w:ilvl w:val="0"/>
          <w:numId w:val="23"/>
        </w:numPr>
        <w:ind w:hanging="360"/>
        <w:contextualSpacing/>
        <w:rPr>
          <w:b/>
          <w:sz w:val="28"/>
          <w:szCs w:val="28"/>
        </w:rPr>
      </w:pPr>
      <w:r>
        <w:rPr>
          <w:b/>
          <w:sz w:val="28"/>
          <w:szCs w:val="28"/>
        </w:rPr>
        <w:t>To ensure that the level and quality of transportation service is provided in a nondiscriminatory manner;</w:t>
      </w:r>
    </w:p>
    <w:p w14:paraId="450B23EE" w14:textId="77777777" w:rsidR="006A3BD1" w:rsidRDefault="006A3BD1">
      <w:pPr>
        <w:rPr>
          <w:b/>
          <w:sz w:val="16"/>
          <w:szCs w:val="16"/>
        </w:rPr>
      </w:pPr>
    </w:p>
    <w:p w14:paraId="576E4DBB" w14:textId="77777777" w:rsidR="006A3BD1" w:rsidRDefault="009B49CD">
      <w:pPr>
        <w:numPr>
          <w:ilvl w:val="0"/>
          <w:numId w:val="23"/>
        </w:numPr>
        <w:ind w:hanging="360"/>
        <w:contextualSpacing/>
        <w:rPr>
          <w:b/>
          <w:sz w:val="28"/>
          <w:szCs w:val="28"/>
        </w:rPr>
      </w:pPr>
      <w:r>
        <w:rPr>
          <w:b/>
          <w:sz w:val="28"/>
          <w:szCs w:val="28"/>
        </w:rPr>
        <w:t>To promote full and fair participation in transportation decision-making without regard to race, color, or national origin;</w:t>
      </w:r>
    </w:p>
    <w:p w14:paraId="3DA8EAD5" w14:textId="77777777" w:rsidR="006A3BD1" w:rsidRDefault="006A3BD1">
      <w:pPr>
        <w:rPr>
          <w:b/>
          <w:sz w:val="16"/>
          <w:szCs w:val="16"/>
        </w:rPr>
      </w:pPr>
    </w:p>
    <w:p w14:paraId="1445B670" w14:textId="77777777" w:rsidR="006A3BD1" w:rsidRDefault="009B49CD">
      <w:pPr>
        <w:numPr>
          <w:ilvl w:val="0"/>
          <w:numId w:val="23"/>
        </w:numPr>
        <w:ind w:hanging="360"/>
        <w:contextualSpacing/>
        <w:rPr>
          <w:b/>
          <w:sz w:val="28"/>
          <w:szCs w:val="28"/>
        </w:rPr>
      </w:pPr>
      <w:r>
        <w:rPr>
          <w:b/>
          <w:sz w:val="28"/>
          <w:szCs w:val="28"/>
        </w:rPr>
        <w:t>To ensure meaningful access to transit-related programs and activities by persons with limited English proficiency;</w:t>
      </w:r>
    </w:p>
    <w:p w14:paraId="51749DFC" w14:textId="77777777" w:rsidR="006A3BD1" w:rsidRDefault="009B49CD">
      <w:pPr>
        <w:rPr>
          <w:b/>
          <w:sz w:val="16"/>
          <w:szCs w:val="16"/>
        </w:rPr>
      </w:pPr>
      <w:r>
        <w:rPr>
          <w:b/>
          <w:sz w:val="16"/>
          <w:szCs w:val="16"/>
        </w:rPr>
        <w:t xml:space="preserve"> </w:t>
      </w:r>
    </w:p>
    <w:p w14:paraId="01DDA857" w14:textId="77777777" w:rsidR="006A3BD1" w:rsidRDefault="009B49CD">
      <w:pPr>
        <w:numPr>
          <w:ilvl w:val="0"/>
          <w:numId w:val="2"/>
        </w:numPr>
        <w:ind w:hanging="360"/>
        <w:contextualSpacing/>
        <w:rPr>
          <w:b/>
          <w:sz w:val="28"/>
          <w:szCs w:val="28"/>
        </w:rPr>
      </w:pPr>
      <w:r>
        <w:rPr>
          <w:b/>
          <w:sz w:val="28"/>
          <w:szCs w:val="28"/>
        </w:rPr>
        <w:t xml:space="preserve">To take corrective and remedial action to prevent discriminatory treatment of any beneficiary based on race, color, or national origin; </w:t>
      </w:r>
    </w:p>
    <w:p w14:paraId="2F8FB247" w14:textId="77777777" w:rsidR="006A3BD1" w:rsidRDefault="006A3BD1">
      <w:pPr>
        <w:rPr>
          <w:b/>
          <w:sz w:val="16"/>
          <w:szCs w:val="16"/>
        </w:rPr>
      </w:pPr>
    </w:p>
    <w:p w14:paraId="36B708C4" w14:textId="77777777" w:rsidR="006A3BD1" w:rsidRDefault="009B49CD">
      <w:pPr>
        <w:numPr>
          <w:ilvl w:val="0"/>
          <w:numId w:val="2"/>
        </w:numPr>
        <w:ind w:hanging="360"/>
        <w:contextualSpacing/>
        <w:rPr>
          <w:b/>
          <w:sz w:val="28"/>
          <w:szCs w:val="28"/>
        </w:rPr>
      </w:pPr>
      <w:r>
        <w:rPr>
          <w:b/>
          <w:sz w:val="28"/>
          <w:szCs w:val="28"/>
        </w:rPr>
        <w:t xml:space="preserve">To ensure compliance with Title VI requirements we will review and update our plan on an annual basis; </w:t>
      </w:r>
    </w:p>
    <w:p w14:paraId="26D80FCF" w14:textId="77777777" w:rsidR="006A3BD1" w:rsidRDefault="006A3BD1">
      <w:pPr>
        <w:rPr>
          <w:b/>
          <w:sz w:val="16"/>
          <w:szCs w:val="16"/>
        </w:rPr>
      </w:pPr>
    </w:p>
    <w:p w14:paraId="49E3526A" w14:textId="77777777" w:rsidR="006A3BD1" w:rsidRDefault="009B49CD">
      <w:pPr>
        <w:numPr>
          <w:ilvl w:val="0"/>
          <w:numId w:val="33"/>
        </w:numPr>
        <w:ind w:hanging="360"/>
        <w:contextualSpacing/>
        <w:rPr>
          <w:b/>
          <w:sz w:val="28"/>
          <w:szCs w:val="28"/>
        </w:rPr>
      </w:pPr>
      <w:r>
        <w:rPr>
          <w:b/>
          <w:sz w:val="28"/>
          <w:szCs w:val="28"/>
        </w:rPr>
        <w:t>To track compliance by collecting and storing Title VI plan documents and data as required; and</w:t>
      </w:r>
    </w:p>
    <w:p w14:paraId="30DD7AA9" w14:textId="77777777" w:rsidR="006A3BD1" w:rsidRDefault="006A3BD1">
      <w:pPr>
        <w:rPr>
          <w:b/>
          <w:sz w:val="16"/>
          <w:szCs w:val="16"/>
        </w:rPr>
      </w:pPr>
    </w:p>
    <w:p w14:paraId="3BB76A2E" w14:textId="77777777" w:rsidR="006A3BD1" w:rsidRDefault="009B49CD">
      <w:pPr>
        <w:numPr>
          <w:ilvl w:val="0"/>
          <w:numId w:val="33"/>
        </w:numPr>
        <w:ind w:hanging="360"/>
        <w:contextualSpacing/>
        <w:rPr>
          <w:b/>
          <w:sz w:val="28"/>
          <w:szCs w:val="28"/>
        </w:rPr>
      </w:pPr>
      <w:r>
        <w:rPr>
          <w:b/>
          <w:sz w:val="28"/>
          <w:szCs w:val="28"/>
        </w:rPr>
        <w:t xml:space="preserve">To submit complaints and other Title VI information to SCDOT as required or requested. </w:t>
      </w:r>
    </w:p>
    <w:p w14:paraId="067136D0" w14:textId="77777777" w:rsidR="006A3BD1" w:rsidRDefault="006A3BD1">
      <w:pPr>
        <w:rPr>
          <w:b/>
          <w:sz w:val="28"/>
          <w:szCs w:val="28"/>
        </w:rPr>
      </w:pPr>
    </w:p>
    <w:p w14:paraId="405083B5" w14:textId="77777777" w:rsidR="006A3BD1" w:rsidRDefault="006A3BD1">
      <w:pPr>
        <w:rPr>
          <w:b/>
          <w:sz w:val="28"/>
          <w:szCs w:val="28"/>
        </w:rPr>
      </w:pPr>
    </w:p>
    <w:p w14:paraId="6BD98ECB" w14:textId="77777777" w:rsidR="006A3BD1" w:rsidRDefault="006A3BD1">
      <w:pPr>
        <w:rPr>
          <w:b/>
          <w:sz w:val="28"/>
          <w:szCs w:val="28"/>
        </w:rPr>
      </w:pPr>
    </w:p>
    <w:p w14:paraId="1447EBFF" w14:textId="77777777" w:rsidR="006A3BD1" w:rsidRDefault="006A3BD1">
      <w:pPr>
        <w:rPr>
          <w:b/>
          <w:sz w:val="28"/>
          <w:szCs w:val="28"/>
        </w:rPr>
      </w:pPr>
    </w:p>
    <w:p w14:paraId="26355EFE" w14:textId="77777777" w:rsidR="006A3BD1" w:rsidRDefault="006A3BD1">
      <w:pPr>
        <w:rPr>
          <w:b/>
          <w:sz w:val="28"/>
          <w:szCs w:val="28"/>
        </w:rPr>
      </w:pPr>
    </w:p>
    <w:p w14:paraId="688A0971" w14:textId="77777777" w:rsidR="006A3BD1" w:rsidRDefault="006A3BD1">
      <w:pPr>
        <w:rPr>
          <w:b/>
          <w:sz w:val="28"/>
          <w:szCs w:val="28"/>
        </w:rPr>
      </w:pPr>
    </w:p>
    <w:p w14:paraId="129925B8" w14:textId="77777777" w:rsidR="006A3BD1" w:rsidRDefault="006A3BD1">
      <w:pPr>
        <w:rPr>
          <w:b/>
          <w:sz w:val="28"/>
          <w:szCs w:val="28"/>
        </w:rPr>
      </w:pPr>
    </w:p>
    <w:p w14:paraId="1848CC61" w14:textId="77777777" w:rsidR="006A3BD1" w:rsidRDefault="006A3BD1">
      <w:pPr>
        <w:rPr>
          <w:b/>
          <w:sz w:val="28"/>
          <w:szCs w:val="28"/>
        </w:rPr>
      </w:pPr>
    </w:p>
    <w:p w14:paraId="3BD5521F" w14:textId="77777777" w:rsidR="00D637C4" w:rsidRDefault="00D637C4">
      <w:pPr>
        <w:rPr>
          <w:b/>
          <w:sz w:val="28"/>
          <w:szCs w:val="28"/>
        </w:rPr>
      </w:pPr>
    </w:p>
    <w:p w14:paraId="01BC418A" w14:textId="77777777" w:rsidR="009B49CD" w:rsidRDefault="009B49CD">
      <w:pPr>
        <w:rPr>
          <w:b/>
          <w:sz w:val="28"/>
          <w:szCs w:val="28"/>
        </w:rPr>
      </w:pPr>
    </w:p>
    <w:p w14:paraId="2E2AE92E" w14:textId="77777777" w:rsidR="009B49CD" w:rsidRDefault="009B49CD">
      <w:pPr>
        <w:rPr>
          <w:b/>
          <w:sz w:val="28"/>
          <w:szCs w:val="28"/>
        </w:rPr>
      </w:pPr>
    </w:p>
    <w:p w14:paraId="3F405D55" w14:textId="77777777" w:rsidR="006A3BD1" w:rsidRDefault="006A3BD1">
      <w:pPr>
        <w:rPr>
          <w:b/>
          <w:sz w:val="28"/>
          <w:szCs w:val="28"/>
        </w:rPr>
      </w:pPr>
    </w:p>
    <w:p w14:paraId="23496BA2" w14:textId="77777777" w:rsidR="006A3BD1" w:rsidRDefault="006A3BD1">
      <w:pPr>
        <w:rPr>
          <w:b/>
          <w:sz w:val="28"/>
          <w:szCs w:val="28"/>
        </w:rPr>
      </w:pPr>
    </w:p>
    <w:p w14:paraId="52B2F2F4" w14:textId="77777777" w:rsidR="006A3BD1" w:rsidRDefault="009B49CD">
      <w:pPr>
        <w:rPr>
          <w:b/>
          <w:color w:val="434343"/>
          <w:sz w:val="28"/>
          <w:szCs w:val="28"/>
        </w:rPr>
      </w:pPr>
      <w:r>
        <w:rPr>
          <w:b/>
          <w:color w:val="434343"/>
          <w:sz w:val="28"/>
          <w:szCs w:val="28"/>
        </w:rPr>
        <w:t>_______________________________________________________</w:t>
      </w:r>
      <w:r w:rsidR="00A472A7">
        <w:rPr>
          <w:b/>
          <w:color w:val="434343"/>
          <w:sz w:val="28"/>
          <w:szCs w:val="28"/>
        </w:rPr>
        <w:t>__</w:t>
      </w:r>
      <w:r>
        <w:rPr>
          <w:b/>
          <w:color w:val="434343"/>
          <w:sz w:val="28"/>
          <w:szCs w:val="28"/>
        </w:rPr>
        <w:t>_____</w:t>
      </w:r>
    </w:p>
    <w:p w14:paraId="361F50F5" w14:textId="77777777" w:rsidR="006A3BD1" w:rsidRPr="00D637C4" w:rsidRDefault="009B49CD">
      <w:pPr>
        <w:rPr>
          <w:b/>
          <w:color w:val="434343"/>
          <w:sz w:val="28"/>
          <w:szCs w:val="28"/>
        </w:rPr>
      </w:pPr>
      <w:r>
        <w:rPr>
          <w:b/>
          <w:color w:val="434343"/>
          <w:sz w:val="20"/>
          <w:szCs w:val="20"/>
        </w:rPr>
        <w:t xml:space="preserve">Fairfield County Government Title VI Nondiscrimination Plan                                                      </w:t>
      </w:r>
      <w:r w:rsidR="00A472A7">
        <w:rPr>
          <w:b/>
          <w:color w:val="434343"/>
          <w:sz w:val="20"/>
          <w:szCs w:val="20"/>
        </w:rPr>
        <w:t xml:space="preserve">     </w:t>
      </w:r>
      <w:r>
        <w:rPr>
          <w:b/>
          <w:color w:val="434343"/>
          <w:sz w:val="20"/>
          <w:szCs w:val="20"/>
        </w:rPr>
        <w:t xml:space="preserve">       5</w:t>
      </w:r>
    </w:p>
    <w:p w14:paraId="6A71AA6E" w14:textId="77777777" w:rsidR="006A3BD1" w:rsidRDefault="006A3BD1">
      <w:pPr>
        <w:rPr>
          <w:b/>
          <w:sz w:val="28"/>
          <w:szCs w:val="28"/>
        </w:rPr>
      </w:pPr>
    </w:p>
    <w:p w14:paraId="25A43F97" w14:textId="77777777" w:rsidR="006A3BD1" w:rsidRDefault="009B49CD">
      <w:pPr>
        <w:jc w:val="center"/>
        <w:rPr>
          <w:b/>
          <w:color w:val="434343"/>
          <w:sz w:val="36"/>
          <w:szCs w:val="36"/>
        </w:rPr>
      </w:pPr>
      <w:r>
        <w:rPr>
          <w:b/>
          <w:color w:val="434343"/>
          <w:sz w:val="36"/>
          <w:szCs w:val="36"/>
        </w:rPr>
        <w:lastRenderedPageBreak/>
        <w:t>________________Title VI Definition_________________</w:t>
      </w:r>
    </w:p>
    <w:p w14:paraId="29284079" w14:textId="77777777" w:rsidR="006A3BD1" w:rsidRDefault="006A3BD1">
      <w:pPr>
        <w:jc w:val="center"/>
        <w:rPr>
          <w:b/>
          <w:sz w:val="16"/>
          <w:szCs w:val="16"/>
        </w:rPr>
      </w:pPr>
    </w:p>
    <w:p w14:paraId="083E39C7" w14:textId="77777777" w:rsidR="006A3BD1" w:rsidRDefault="009B49CD">
      <w:pPr>
        <w:rPr>
          <w:b/>
          <w:sz w:val="28"/>
          <w:szCs w:val="28"/>
        </w:rPr>
      </w:pPr>
      <w:r>
        <w:rPr>
          <w:b/>
          <w:sz w:val="28"/>
          <w:szCs w:val="28"/>
        </w:rPr>
        <w:t>The following definitions apply for this plan:</w:t>
      </w:r>
    </w:p>
    <w:p w14:paraId="563B3646" w14:textId="77777777" w:rsidR="006A3BD1" w:rsidRDefault="006A3BD1">
      <w:pPr>
        <w:rPr>
          <w:b/>
          <w:sz w:val="36"/>
          <w:szCs w:val="36"/>
        </w:rPr>
      </w:pPr>
    </w:p>
    <w:p w14:paraId="389DF100" w14:textId="77777777" w:rsidR="006A3BD1" w:rsidRDefault="009B49CD">
      <w:pPr>
        <w:rPr>
          <w:b/>
          <w:sz w:val="16"/>
          <w:szCs w:val="16"/>
        </w:rPr>
      </w:pPr>
      <w:r>
        <w:rPr>
          <w:b/>
          <w:i/>
          <w:color w:val="434343"/>
          <w:sz w:val="28"/>
          <w:szCs w:val="28"/>
        </w:rPr>
        <w:t>Beneficiary</w:t>
      </w:r>
      <w:r>
        <w:rPr>
          <w:b/>
          <w:color w:val="434343"/>
          <w:sz w:val="28"/>
          <w:szCs w:val="28"/>
        </w:rPr>
        <w:t>:</w:t>
      </w:r>
      <w:r>
        <w:rPr>
          <w:b/>
          <w:sz w:val="28"/>
          <w:szCs w:val="28"/>
        </w:rPr>
        <w:t xml:space="preserve"> any person or group of people (other than states) entitled to receive benefits, directly or indirectly, from any federally-assisted program. </w:t>
      </w:r>
    </w:p>
    <w:p w14:paraId="1E33511D" w14:textId="77777777" w:rsidR="006A3BD1" w:rsidRDefault="006A3BD1">
      <w:pPr>
        <w:rPr>
          <w:b/>
          <w:sz w:val="16"/>
          <w:szCs w:val="16"/>
        </w:rPr>
      </w:pPr>
    </w:p>
    <w:p w14:paraId="31BB7D48" w14:textId="77777777" w:rsidR="006A3BD1" w:rsidRDefault="009B49CD">
      <w:pPr>
        <w:rPr>
          <w:b/>
          <w:sz w:val="28"/>
          <w:szCs w:val="28"/>
        </w:rPr>
      </w:pPr>
      <w:r>
        <w:rPr>
          <w:b/>
          <w:i/>
          <w:color w:val="434343"/>
          <w:sz w:val="28"/>
          <w:szCs w:val="28"/>
        </w:rPr>
        <w:t>Citizen Participation</w:t>
      </w:r>
      <w:r>
        <w:rPr>
          <w:b/>
          <w:color w:val="434343"/>
          <w:sz w:val="28"/>
          <w:szCs w:val="28"/>
        </w:rPr>
        <w:t>:</w:t>
      </w:r>
      <w:r>
        <w:rPr>
          <w:b/>
          <w:sz w:val="28"/>
          <w:szCs w:val="28"/>
        </w:rPr>
        <w:t xml:space="preserve"> an open process in which the rights of the community to be informed; to provide comments to the Government and to receive a response from the Government are met through a full opportunity to be involved and to express needs and goals. </w:t>
      </w:r>
    </w:p>
    <w:p w14:paraId="00C21265" w14:textId="77777777" w:rsidR="006A3BD1" w:rsidRDefault="006A3BD1">
      <w:pPr>
        <w:rPr>
          <w:b/>
          <w:sz w:val="16"/>
          <w:szCs w:val="16"/>
        </w:rPr>
      </w:pPr>
    </w:p>
    <w:p w14:paraId="30485B00" w14:textId="77777777" w:rsidR="006A3BD1" w:rsidRDefault="009B49CD">
      <w:pPr>
        <w:rPr>
          <w:b/>
          <w:sz w:val="28"/>
          <w:szCs w:val="28"/>
        </w:rPr>
      </w:pPr>
      <w:r>
        <w:rPr>
          <w:b/>
          <w:i/>
          <w:color w:val="434343"/>
          <w:sz w:val="28"/>
          <w:szCs w:val="28"/>
        </w:rPr>
        <w:t>Color</w:t>
      </w:r>
      <w:r>
        <w:rPr>
          <w:b/>
          <w:color w:val="434343"/>
          <w:sz w:val="28"/>
          <w:szCs w:val="28"/>
        </w:rPr>
        <w:t>:</w:t>
      </w:r>
      <w:r>
        <w:rPr>
          <w:b/>
          <w:sz w:val="28"/>
          <w:szCs w:val="28"/>
        </w:rPr>
        <w:t xml:space="preserve"> skin color or complexion.</w:t>
      </w:r>
    </w:p>
    <w:p w14:paraId="62D7CC37" w14:textId="77777777" w:rsidR="006A3BD1" w:rsidRDefault="006A3BD1">
      <w:pPr>
        <w:rPr>
          <w:b/>
          <w:sz w:val="16"/>
          <w:szCs w:val="16"/>
        </w:rPr>
      </w:pPr>
    </w:p>
    <w:p w14:paraId="0BC24EAF" w14:textId="77777777" w:rsidR="006A3BD1" w:rsidRDefault="009B49CD">
      <w:pPr>
        <w:rPr>
          <w:b/>
          <w:sz w:val="28"/>
          <w:szCs w:val="28"/>
        </w:rPr>
      </w:pPr>
      <w:r>
        <w:rPr>
          <w:b/>
          <w:i/>
          <w:color w:val="434343"/>
          <w:sz w:val="28"/>
          <w:szCs w:val="28"/>
        </w:rPr>
        <w:t>Compliance</w:t>
      </w:r>
      <w:r>
        <w:rPr>
          <w:b/>
          <w:color w:val="434343"/>
          <w:sz w:val="28"/>
          <w:szCs w:val="28"/>
        </w:rPr>
        <w:t>:</w:t>
      </w:r>
      <w:r>
        <w:rPr>
          <w:b/>
          <w:sz w:val="28"/>
          <w:szCs w:val="28"/>
        </w:rPr>
        <w:t xml:space="preserve"> a satisfactory condition wherein an applicant, recipient, or sub</w:t>
      </w:r>
      <w:r w:rsidR="001E7CF5">
        <w:rPr>
          <w:b/>
          <w:sz w:val="28"/>
          <w:szCs w:val="28"/>
        </w:rPr>
        <w:t>-</w:t>
      </w:r>
      <w:r>
        <w:rPr>
          <w:b/>
          <w:sz w:val="28"/>
          <w:szCs w:val="28"/>
        </w:rPr>
        <w:t xml:space="preserve">recipient has effectively implemented all of the Title VI requirements or can demonstrate that every good-faith effort toward achieving this end has been made. </w:t>
      </w:r>
    </w:p>
    <w:p w14:paraId="38515290" w14:textId="77777777" w:rsidR="006A3BD1" w:rsidRDefault="006A3BD1">
      <w:pPr>
        <w:rPr>
          <w:b/>
          <w:sz w:val="16"/>
          <w:szCs w:val="16"/>
        </w:rPr>
      </w:pPr>
    </w:p>
    <w:p w14:paraId="22D920A0" w14:textId="77777777" w:rsidR="006A3BD1" w:rsidRDefault="009B49CD">
      <w:pPr>
        <w:rPr>
          <w:b/>
          <w:sz w:val="28"/>
          <w:szCs w:val="28"/>
        </w:rPr>
      </w:pPr>
      <w:r>
        <w:rPr>
          <w:b/>
          <w:i/>
          <w:color w:val="434343"/>
          <w:sz w:val="28"/>
          <w:szCs w:val="28"/>
        </w:rPr>
        <w:t>Director of Business Development &amp; Special Programs</w:t>
      </w:r>
      <w:r>
        <w:rPr>
          <w:b/>
          <w:color w:val="434343"/>
          <w:sz w:val="28"/>
          <w:szCs w:val="28"/>
        </w:rPr>
        <w:t>:</w:t>
      </w:r>
      <w:r>
        <w:rPr>
          <w:b/>
          <w:sz w:val="28"/>
          <w:szCs w:val="28"/>
        </w:rPr>
        <w:t xml:space="preserve"> refers to the responsible SCDOT official in matters relating to Title VI. The Director of Business Development &amp; Special Programs (Office Director) reports to the Director of Minority &amp; Small Business Affairs (Division Director), and assists in carrying out the Title VI responsibilities of the Department.</w:t>
      </w:r>
    </w:p>
    <w:p w14:paraId="7EC56A72" w14:textId="77777777" w:rsidR="006A3BD1" w:rsidRDefault="006A3BD1">
      <w:pPr>
        <w:rPr>
          <w:b/>
          <w:i/>
          <w:sz w:val="16"/>
          <w:szCs w:val="16"/>
        </w:rPr>
      </w:pPr>
    </w:p>
    <w:p w14:paraId="76918CD3" w14:textId="77777777" w:rsidR="006A3BD1" w:rsidRDefault="009B49CD">
      <w:pPr>
        <w:rPr>
          <w:b/>
          <w:sz w:val="28"/>
          <w:szCs w:val="28"/>
        </w:rPr>
      </w:pPr>
      <w:r>
        <w:rPr>
          <w:b/>
          <w:i/>
          <w:color w:val="434343"/>
          <w:sz w:val="28"/>
          <w:szCs w:val="28"/>
        </w:rPr>
        <w:t>Discrimination</w:t>
      </w:r>
      <w:r>
        <w:rPr>
          <w:b/>
          <w:color w:val="434343"/>
          <w:sz w:val="28"/>
          <w:szCs w:val="28"/>
        </w:rPr>
        <w:t>:</w:t>
      </w:r>
      <w:r>
        <w:rPr>
          <w:b/>
          <w:sz w:val="28"/>
          <w:szCs w:val="28"/>
        </w:rPr>
        <w:t xml:space="preserve"> involves any act (or action) whether intentional or unintentional through which a person, solely because of race, color, religion, sex, or national origin, has been otherwise subjected to unequal treatment under any program or activity.</w:t>
      </w:r>
    </w:p>
    <w:p w14:paraId="48D46CC5" w14:textId="77777777" w:rsidR="006A3BD1" w:rsidRDefault="006A3BD1">
      <w:pPr>
        <w:rPr>
          <w:b/>
          <w:sz w:val="16"/>
          <w:szCs w:val="16"/>
        </w:rPr>
      </w:pPr>
    </w:p>
    <w:p w14:paraId="185D8D9F" w14:textId="77777777" w:rsidR="006A3BD1" w:rsidRDefault="009B49CD">
      <w:pPr>
        <w:rPr>
          <w:b/>
          <w:sz w:val="28"/>
          <w:szCs w:val="28"/>
        </w:rPr>
      </w:pPr>
      <w:r>
        <w:rPr>
          <w:b/>
          <w:i/>
          <w:color w:val="434343"/>
          <w:sz w:val="28"/>
          <w:szCs w:val="28"/>
        </w:rPr>
        <w:t>Disparate Treatment</w:t>
      </w:r>
      <w:r>
        <w:rPr>
          <w:b/>
          <w:color w:val="434343"/>
          <w:sz w:val="28"/>
          <w:szCs w:val="28"/>
        </w:rPr>
        <w:t>:</w:t>
      </w:r>
      <w:r>
        <w:rPr>
          <w:b/>
          <w:sz w:val="28"/>
          <w:szCs w:val="28"/>
        </w:rPr>
        <w:t xml:space="preserve"> refers to actions that result in circumstances where similarly situated persons are intentionally treated differently (i.e. less favorably) than others because of their race, </w:t>
      </w:r>
      <w:r w:rsidR="001E7CF5">
        <w:rPr>
          <w:b/>
          <w:sz w:val="28"/>
          <w:szCs w:val="28"/>
        </w:rPr>
        <w:t>color,</w:t>
      </w:r>
      <w:r>
        <w:rPr>
          <w:b/>
          <w:sz w:val="28"/>
          <w:szCs w:val="28"/>
        </w:rPr>
        <w:t xml:space="preserve"> or national origin.</w:t>
      </w:r>
    </w:p>
    <w:p w14:paraId="580ECE3F" w14:textId="77777777" w:rsidR="006A3BD1" w:rsidRDefault="006A3BD1">
      <w:pPr>
        <w:rPr>
          <w:b/>
          <w:sz w:val="28"/>
          <w:szCs w:val="28"/>
        </w:rPr>
      </w:pPr>
    </w:p>
    <w:p w14:paraId="4B0B3DA6" w14:textId="77777777" w:rsidR="006A3BD1" w:rsidRDefault="009B49CD">
      <w:pPr>
        <w:rPr>
          <w:b/>
          <w:i/>
          <w:color w:val="434343"/>
          <w:sz w:val="28"/>
          <w:szCs w:val="28"/>
        </w:rPr>
      </w:pPr>
      <w:r>
        <w:rPr>
          <w:b/>
          <w:i/>
          <w:color w:val="434343"/>
          <w:sz w:val="28"/>
          <w:szCs w:val="28"/>
        </w:rPr>
        <w:t>_________________________________________________________</w:t>
      </w:r>
      <w:r w:rsidR="00A472A7">
        <w:rPr>
          <w:b/>
          <w:i/>
          <w:color w:val="434343"/>
          <w:sz w:val="28"/>
          <w:szCs w:val="28"/>
        </w:rPr>
        <w:t>__</w:t>
      </w:r>
      <w:r>
        <w:rPr>
          <w:b/>
          <w:i/>
          <w:color w:val="434343"/>
          <w:sz w:val="28"/>
          <w:szCs w:val="28"/>
        </w:rPr>
        <w:t>___</w:t>
      </w:r>
    </w:p>
    <w:p w14:paraId="0948DF53" w14:textId="77777777" w:rsidR="006A3BD1" w:rsidRDefault="009B49CD">
      <w:pPr>
        <w:rPr>
          <w:b/>
          <w:i/>
          <w:color w:val="434343"/>
          <w:sz w:val="28"/>
          <w:szCs w:val="28"/>
        </w:rPr>
      </w:pPr>
      <w:r>
        <w:rPr>
          <w:b/>
          <w:color w:val="434343"/>
          <w:sz w:val="20"/>
          <w:szCs w:val="20"/>
        </w:rPr>
        <w:t>Fairfield County Government Title VI No</w:t>
      </w:r>
      <w:r w:rsidR="001E7CF5">
        <w:rPr>
          <w:b/>
          <w:color w:val="434343"/>
          <w:sz w:val="20"/>
          <w:szCs w:val="20"/>
        </w:rPr>
        <w:t xml:space="preserve">ndiscrimination Plan  </w:t>
      </w:r>
      <w:r>
        <w:rPr>
          <w:b/>
          <w:color w:val="434343"/>
          <w:sz w:val="20"/>
          <w:szCs w:val="20"/>
        </w:rPr>
        <w:t xml:space="preserve">                                                        </w:t>
      </w:r>
      <w:r w:rsidR="00A472A7">
        <w:rPr>
          <w:b/>
          <w:color w:val="434343"/>
          <w:sz w:val="20"/>
          <w:szCs w:val="20"/>
        </w:rPr>
        <w:t xml:space="preserve">     </w:t>
      </w:r>
      <w:r>
        <w:rPr>
          <w:b/>
          <w:color w:val="434343"/>
          <w:sz w:val="20"/>
          <w:szCs w:val="20"/>
        </w:rPr>
        <w:t xml:space="preserve">   6</w:t>
      </w:r>
    </w:p>
    <w:p w14:paraId="4BAC3AB5" w14:textId="77777777" w:rsidR="001E7CF5" w:rsidRDefault="001E7CF5">
      <w:pPr>
        <w:rPr>
          <w:b/>
          <w:i/>
          <w:color w:val="434343"/>
          <w:sz w:val="28"/>
          <w:szCs w:val="28"/>
        </w:rPr>
      </w:pPr>
    </w:p>
    <w:p w14:paraId="29551D81" w14:textId="77777777" w:rsidR="006A3BD1" w:rsidRDefault="009B49CD">
      <w:pPr>
        <w:rPr>
          <w:b/>
          <w:sz w:val="28"/>
          <w:szCs w:val="28"/>
        </w:rPr>
      </w:pPr>
      <w:r>
        <w:rPr>
          <w:b/>
          <w:i/>
          <w:color w:val="434343"/>
          <w:sz w:val="28"/>
          <w:szCs w:val="28"/>
        </w:rPr>
        <w:lastRenderedPageBreak/>
        <w:t>Limited English Proficient (LEP) Persons</w:t>
      </w:r>
      <w:r>
        <w:rPr>
          <w:b/>
          <w:color w:val="434343"/>
          <w:sz w:val="28"/>
          <w:szCs w:val="28"/>
        </w:rPr>
        <w:t>:</w:t>
      </w:r>
      <w:r>
        <w:rPr>
          <w:b/>
          <w:sz w:val="28"/>
          <w:szCs w:val="28"/>
        </w:rPr>
        <w:t xml:space="preserve"> individuals who do not speak English as their primary language and who have a limited ability to read, write, speak, or understand English.</w:t>
      </w:r>
    </w:p>
    <w:p w14:paraId="415998FB" w14:textId="77777777" w:rsidR="006A3BD1" w:rsidRDefault="006A3BD1">
      <w:pPr>
        <w:rPr>
          <w:b/>
          <w:i/>
          <w:sz w:val="16"/>
          <w:szCs w:val="16"/>
        </w:rPr>
      </w:pPr>
    </w:p>
    <w:p w14:paraId="254EBB17" w14:textId="77777777" w:rsidR="006A3BD1" w:rsidRDefault="009B49CD">
      <w:pPr>
        <w:rPr>
          <w:b/>
          <w:sz w:val="28"/>
          <w:szCs w:val="28"/>
        </w:rPr>
      </w:pPr>
      <w:r>
        <w:rPr>
          <w:b/>
          <w:i/>
          <w:color w:val="434343"/>
          <w:sz w:val="28"/>
          <w:szCs w:val="28"/>
        </w:rPr>
        <w:t>Minority or Minority Group Peopl</w:t>
      </w:r>
      <w:r>
        <w:rPr>
          <w:b/>
          <w:color w:val="434343"/>
          <w:sz w:val="28"/>
          <w:szCs w:val="28"/>
        </w:rPr>
        <w:t>e:</w:t>
      </w:r>
      <w:r>
        <w:rPr>
          <w:b/>
          <w:sz w:val="28"/>
          <w:szCs w:val="28"/>
        </w:rPr>
        <w:t xml:space="preserve"> includes African Americans, Hispanic Americans, Native Americans, Asian-Pacific Americans, and Asian-Indian Americans.</w:t>
      </w:r>
    </w:p>
    <w:p w14:paraId="586C1607" w14:textId="77777777" w:rsidR="006A3BD1" w:rsidRDefault="006A3BD1">
      <w:pPr>
        <w:rPr>
          <w:b/>
          <w:sz w:val="16"/>
          <w:szCs w:val="16"/>
        </w:rPr>
      </w:pPr>
    </w:p>
    <w:p w14:paraId="4595FEFB" w14:textId="77777777" w:rsidR="006A3BD1" w:rsidRDefault="009B49CD">
      <w:pPr>
        <w:rPr>
          <w:b/>
          <w:sz w:val="28"/>
          <w:szCs w:val="28"/>
        </w:rPr>
      </w:pPr>
      <w:r>
        <w:rPr>
          <w:b/>
          <w:i/>
          <w:color w:val="434343"/>
          <w:sz w:val="28"/>
          <w:szCs w:val="28"/>
        </w:rPr>
        <w:t>National Origin</w:t>
      </w:r>
      <w:r>
        <w:rPr>
          <w:b/>
          <w:color w:val="434343"/>
          <w:sz w:val="28"/>
          <w:szCs w:val="28"/>
        </w:rPr>
        <w:t>:</w:t>
      </w:r>
      <w:r>
        <w:rPr>
          <w:b/>
          <w:sz w:val="28"/>
          <w:szCs w:val="28"/>
        </w:rPr>
        <w:t xml:space="preserve"> a person’s, or his or her ancestor’s, place of birth. May also refer to the physical, </w:t>
      </w:r>
      <w:r w:rsidR="001E7CF5">
        <w:rPr>
          <w:b/>
          <w:sz w:val="28"/>
          <w:szCs w:val="28"/>
        </w:rPr>
        <w:t>cultural,</w:t>
      </w:r>
      <w:r>
        <w:rPr>
          <w:b/>
          <w:sz w:val="28"/>
          <w:szCs w:val="28"/>
        </w:rPr>
        <w:t xml:space="preserve"> or linguistic characteristics associated with ethnicity or ancestry. </w:t>
      </w:r>
    </w:p>
    <w:p w14:paraId="2663C75D" w14:textId="77777777" w:rsidR="006A3BD1" w:rsidRDefault="006A3BD1">
      <w:pPr>
        <w:rPr>
          <w:b/>
          <w:sz w:val="16"/>
          <w:szCs w:val="16"/>
        </w:rPr>
      </w:pPr>
    </w:p>
    <w:p w14:paraId="5CE40F01" w14:textId="77777777" w:rsidR="006A3BD1" w:rsidRDefault="009B49CD">
      <w:pPr>
        <w:rPr>
          <w:b/>
          <w:sz w:val="28"/>
          <w:szCs w:val="28"/>
        </w:rPr>
      </w:pPr>
      <w:r>
        <w:rPr>
          <w:b/>
          <w:i/>
          <w:color w:val="434343"/>
          <w:sz w:val="28"/>
          <w:szCs w:val="28"/>
        </w:rPr>
        <w:t>Noncompliance</w:t>
      </w:r>
      <w:r>
        <w:rPr>
          <w:b/>
          <w:color w:val="434343"/>
          <w:sz w:val="28"/>
          <w:szCs w:val="28"/>
        </w:rPr>
        <w:t xml:space="preserve">: </w:t>
      </w:r>
      <w:r>
        <w:rPr>
          <w:b/>
          <w:sz w:val="28"/>
          <w:szCs w:val="28"/>
        </w:rPr>
        <w:t xml:space="preserve">the condition wherein a recipient has failed to meet prescribed requirements and has shown a lack of good-faith effort in implementing </w:t>
      </w:r>
      <w:r w:rsidR="001E7CF5">
        <w:rPr>
          <w:b/>
          <w:sz w:val="28"/>
          <w:szCs w:val="28"/>
        </w:rPr>
        <w:t>all</w:t>
      </w:r>
      <w:r>
        <w:rPr>
          <w:b/>
          <w:sz w:val="28"/>
          <w:szCs w:val="28"/>
        </w:rPr>
        <w:t xml:space="preserve"> the Title VI requirements. </w:t>
      </w:r>
    </w:p>
    <w:p w14:paraId="3420797F" w14:textId="77777777" w:rsidR="006A3BD1" w:rsidRDefault="006A3BD1">
      <w:pPr>
        <w:rPr>
          <w:b/>
          <w:sz w:val="16"/>
          <w:szCs w:val="16"/>
        </w:rPr>
      </w:pPr>
    </w:p>
    <w:p w14:paraId="5CE1D8B3" w14:textId="77777777" w:rsidR="006A3BD1" w:rsidRDefault="009B49CD">
      <w:pPr>
        <w:rPr>
          <w:b/>
          <w:sz w:val="28"/>
          <w:szCs w:val="28"/>
        </w:rPr>
      </w:pPr>
      <w:r>
        <w:rPr>
          <w:b/>
          <w:i/>
          <w:color w:val="434343"/>
          <w:sz w:val="28"/>
          <w:szCs w:val="28"/>
        </w:rPr>
        <w:t>Race</w:t>
      </w:r>
      <w:r>
        <w:rPr>
          <w:b/>
          <w:color w:val="434343"/>
          <w:sz w:val="28"/>
          <w:szCs w:val="28"/>
        </w:rPr>
        <w:t>:</w:t>
      </w:r>
      <w:r>
        <w:rPr>
          <w:b/>
          <w:sz w:val="28"/>
          <w:szCs w:val="28"/>
        </w:rPr>
        <w:t xml:space="preserve"> a social classification of people which includes, at a minimum, White, </w:t>
      </w:r>
      <w:r w:rsidR="001E7CF5">
        <w:rPr>
          <w:b/>
          <w:sz w:val="28"/>
          <w:szCs w:val="28"/>
        </w:rPr>
        <w:t>Black,</w:t>
      </w:r>
      <w:r>
        <w:rPr>
          <w:b/>
          <w:sz w:val="28"/>
          <w:szCs w:val="28"/>
        </w:rPr>
        <w:t xml:space="preserve"> or African American, American Indian or Alaska Native, Asian, Native Hawaiian or Other Pacific Islander, other races may be included. </w:t>
      </w:r>
    </w:p>
    <w:p w14:paraId="5F432384" w14:textId="77777777" w:rsidR="006A3BD1" w:rsidRDefault="006A3BD1">
      <w:pPr>
        <w:rPr>
          <w:b/>
          <w:sz w:val="16"/>
          <w:szCs w:val="16"/>
        </w:rPr>
      </w:pPr>
    </w:p>
    <w:p w14:paraId="2DB66CA6" w14:textId="77777777" w:rsidR="006A3BD1" w:rsidRDefault="009B49CD">
      <w:pPr>
        <w:rPr>
          <w:b/>
          <w:sz w:val="28"/>
          <w:szCs w:val="28"/>
        </w:rPr>
      </w:pPr>
      <w:r>
        <w:rPr>
          <w:b/>
          <w:i/>
          <w:color w:val="434343"/>
          <w:sz w:val="28"/>
          <w:szCs w:val="28"/>
        </w:rPr>
        <w:t>South Carolina Department of Transportation (SCDOT)</w:t>
      </w:r>
      <w:r>
        <w:rPr>
          <w:b/>
          <w:color w:val="434343"/>
          <w:sz w:val="28"/>
          <w:szCs w:val="28"/>
        </w:rPr>
        <w:t>:</w:t>
      </w:r>
      <w:r>
        <w:rPr>
          <w:b/>
          <w:sz w:val="28"/>
          <w:szCs w:val="28"/>
        </w:rPr>
        <w:t xml:space="preserve"> the department, commission, board, or official of South Carolina charged by its laws with the responsibility for highway construction. The terms State, Department, and departmental should be considered equivalent to South Carolina Department of Transportation or SCDOT when the context so implies.</w:t>
      </w:r>
    </w:p>
    <w:p w14:paraId="4A72F325" w14:textId="77777777" w:rsidR="006A3BD1" w:rsidRDefault="006A3BD1">
      <w:pPr>
        <w:rPr>
          <w:b/>
          <w:color w:val="434343"/>
          <w:sz w:val="16"/>
          <w:szCs w:val="16"/>
        </w:rPr>
      </w:pPr>
    </w:p>
    <w:p w14:paraId="36E6C04A" w14:textId="77777777" w:rsidR="006A3BD1" w:rsidRDefault="009B49CD">
      <w:pPr>
        <w:rPr>
          <w:b/>
          <w:sz w:val="28"/>
          <w:szCs w:val="28"/>
        </w:rPr>
      </w:pPr>
      <w:r>
        <w:rPr>
          <w:b/>
          <w:i/>
          <w:color w:val="434343"/>
          <w:sz w:val="28"/>
          <w:szCs w:val="28"/>
        </w:rPr>
        <w:t>Sub</w:t>
      </w:r>
      <w:r w:rsidR="001E7CF5">
        <w:rPr>
          <w:b/>
          <w:i/>
          <w:color w:val="434343"/>
          <w:sz w:val="28"/>
          <w:szCs w:val="28"/>
        </w:rPr>
        <w:t>-</w:t>
      </w:r>
      <w:r>
        <w:rPr>
          <w:b/>
          <w:i/>
          <w:color w:val="434343"/>
          <w:sz w:val="28"/>
          <w:szCs w:val="28"/>
        </w:rPr>
        <w:t xml:space="preserve">recipient: </w:t>
      </w:r>
      <w:r>
        <w:rPr>
          <w:b/>
          <w:sz w:val="28"/>
          <w:szCs w:val="28"/>
        </w:rPr>
        <w:t>an agency or entity receiving grant funds through the South Carolina Department of Transportation.</w:t>
      </w:r>
    </w:p>
    <w:p w14:paraId="4D6B954C" w14:textId="77777777" w:rsidR="006A3BD1" w:rsidRDefault="006A3BD1">
      <w:pPr>
        <w:rPr>
          <w:b/>
          <w:color w:val="434343"/>
          <w:sz w:val="16"/>
          <w:szCs w:val="16"/>
        </w:rPr>
      </w:pPr>
    </w:p>
    <w:p w14:paraId="334B6A37" w14:textId="77777777" w:rsidR="006A3BD1" w:rsidRDefault="009B49CD">
      <w:pPr>
        <w:rPr>
          <w:b/>
          <w:sz w:val="28"/>
          <w:szCs w:val="28"/>
        </w:rPr>
      </w:pPr>
      <w:r>
        <w:rPr>
          <w:b/>
          <w:i/>
          <w:color w:val="434343"/>
          <w:sz w:val="28"/>
          <w:szCs w:val="28"/>
        </w:rPr>
        <w:t>Title VI Coordinator</w:t>
      </w:r>
      <w:r>
        <w:rPr>
          <w:b/>
          <w:color w:val="434343"/>
          <w:sz w:val="28"/>
          <w:szCs w:val="28"/>
        </w:rPr>
        <w:t>:</w:t>
      </w:r>
      <w:r>
        <w:rPr>
          <w:b/>
          <w:sz w:val="28"/>
          <w:szCs w:val="28"/>
        </w:rPr>
        <w:t xml:space="preserve"> the person responsible for the Department’s Title VI activities under the direction of the Fairfield County Administrator.</w:t>
      </w:r>
    </w:p>
    <w:p w14:paraId="6F367F24" w14:textId="77777777" w:rsidR="006A3BD1" w:rsidRDefault="006A3BD1">
      <w:pPr>
        <w:rPr>
          <w:b/>
          <w:sz w:val="16"/>
          <w:szCs w:val="16"/>
        </w:rPr>
      </w:pPr>
    </w:p>
    <w:p w14:paraId="18B88D01" w14:textId="77777777" w:rsidR="006A3BD1" w:rsidRDefault="006A3BD1">
      <w:pPr>
        <w:rPr>
          <w:b/>
          <w:sz w:val="16"/>
          <w:szCs w:val="16"/>
        </w:rPr>
      </w:pPr>
    </w:p>
    <w:p w14:paraId="7B061BD4" w14:textId="77777777" w:rsidR="001E7CF5" w:rsidRDefault="001E7CF5">
      <w:pPr>
        <w:rPr>
          <w:b/>
          <w:sz w:val="16"/>
          <w:szCs w:val="16"/>
        </w:rPr>
      </w:pPr>
    </w:p>
    <w:p w14:paraId="34668442" w14:textId="77777777" w:rsidR="006A3BD1" w:rsidRDefault="006A3BD1">
      <w:pPr>
        <w:rPr>
          <w:b/>
          <w:sz w:val="16"/>
          <w:szCs w:val="16"/>
        </w:rPr>
      </w:pPr>
    </w:p>
    <w:p w14:paraId="5BECB5B6" w14:textId="77777777" w:rsidR="006A3BD1" w:rsidRDefault="006A3BD1">
      <w:pPr>
        <w:rPr>
          <w:b/>
          <w:sz w:val="16"/>
          <w:szCs w:val="16"/>
        </w:rPr>
      </w:pPr>
    </w:p>
    <w:p w14:paraId="2303E9E0" w14:textId="77777777" w:rsidR="006A3BD1" w:rsidRDefault="009B49CD">
      <w:pPr>
        <w:rPr>
          <w:b/>
          <w:color w:val="434343"/>
          <w:sz w:val="28"/>
          <w:szCs w:val="28"/>
        </w:rPr>
      </w:pPr>
      <w:r>
        <w:rPr>
          <w:b/>
          <w:color w:val="434343"/>
          <w:sz w:val="28"/>
          <w:szCs w:val="28"/>
        </w:rPr>
        <w:t>_______________________________________________________</w:t>
      </w:r>
      <w:r w:rsidR="00A472A7">
        <w:rPr>
          <w:b/>
          <w:color w:val="434343"/>
          <w:sz w:val="28"/>
          <w:szCs w:val="28"/>
        </w:rPr>
        <w:t>__</w:t>
      </w:r>
      <w:r>
        <w:rPr>
          <w:b/>
          <w:color w:val="434343"/>
          <w:sz w:val="28"/>
          <w:szCs w:val="28"/>
        </w:rPr>
        <w:t>_____</w:t>
      </w:r>
    </w:p>
    <w:p w14:paraId="682FF949" w14:textId="77777777" w:rsidR="001E7CF5" w:rsidRPr="00D637C4" w:rsidRDefault="009B49CD">
      <w:pPr>
        <w:rPr>
          <w:b/>
          <w:sz w:val="20"/>
          <w:szCs w:val="20"/>
        </w:rPr>
      </w:pPr>
      <w:r>
        <w:rPr>
          <w:b/>
          <w:color w:val="434343"/>
          <w:sz w:val="20"/>
          <w:szCs w:val="20"/>
        </w:rPr>
        <w:t>Fairfield County Government Title VI Nondiscriminati</w:t>
      </w:r>
      <w:r w:rsidR="001E7CF5">
        <w:rPr>
          <w:b/>
          <w:color w:val="434343"/>
          <w:sz w:val="20"/>
          <w:szCs w:val="20"/>
        </w:rPr>
        <w:t xml:space="preserve">on Plan                </w:t>
      </w:r>
      <w:r>
        <w:rPr>
          <w:b/>
          <w:color w:val="434343"/>
          <w:sz w:val="20"/>
          <w:szCs w:val="20"/>
        </w:rPr>
        <w:t xml:space="preserve">                                          </w:t>
      </w:r>
      <w:r w:rsidR="00A472A7">
        <w:rPr>
          <w:b/>
          <w:color w:val="434343"/>
          <w:sz w:val="20"/>
          <w:szCs w:val="20"/>
        </w:rPr>
        <w:t xml:space="preserve">     </w:t>
      </w:r>
      <w:r>
        <w:rPr>
          <w:b/>
          <w:color w:val="434343"/>
          <w:sz w:val="20"/>
          <w:szCs w:val="20"/>
        </w:rPr>
        <w:t xml:space="preserve">   7</w:t>
      </w:r>
    </w:p>
    <w:p w14:paraId="137B473B" w14:textId="77777777" w:rsidR="00B70E23" w:rsidRDefault="00B70E23">
      <w:pPr>
        <w:rPr>
          <w:b/>
          <w:i/>
          <w:color w:val="434343"/>
          <w:sz w:val="28"/>
          <w:szCs w:val="28"/>
        </w:rPr>
      </w:pPr>
    </w:p>
    <w:p w14:paraId="7B685083" w14:textId="77777777" w:rsidR="006A3BD1" w:rsidRDefault="009B49CD">
      <w:pPr>
        <w:rPr>
          <w:b/>
          <w:sz w:val="28"/>
          <w:szCs w:val="28"/>
        </w:rPr>
      </w:pPr>
      <w:r>
        <w:rPr>
          <w:b/>
          <w:i/>
          <w:color w:val="434343"/>
          <w:sz w:val="28"/>
          <w:szCs w:val="28"/>
        </w:rPr>
        <w:lastRenderedPageBreak/>
        <w:t>Title VI Discrimination</w:t>
      </w:r>
      <w:r>
        <w:rPr>
          <w:b/>
          <w:color w:val="434343"/>
          <w:sz w:val="28"/>
          <w:szCs w:val="28"/>
        </w:rPr>
        <w:t>:</w:t>
      </w:r>
      <w:r>
        <w:rPr>
          <w:b/>
          <w:sz w:val="28"/>
          <w:szCs w:val="28"/>
        </w:rPr>
        <w:t xml:space="preserve"> refers to any action or inaction, whether intentional or unintentional, in any program or activity that results in </w:t>
      </w:r>
    </w:p>
    <w:p w14:paraId="6BE5A6A0" w14:textId="77777777" w:rsidR="006A3BD1" w:rsidRDefault="009B49CD">
      <w:pPr>
        <w:rPr>
          <w:b/>
          <w:sz w:val="28"/>
          <w:szCs w:val="28"/>
        </w:rPr>
      </w:pPr>
      <w:r>
        <w:rPr>
          <w:b/>
          <w:sz w:val="28"/>
          <w:szCs w:val="28"/>
        </w:rPr>
        <w:t>disparate treatment, disparate impact, or perpetuating the effects of prior discrimination based on race, color, or national origin.</w:t>
      </w:r>
    </w:p>
    <w:p w14:paraId="64363DD6" w14:textId="77777777" w:rsidR="006A3BD1" w:rsidRDefault="006A3BD1">
      <w:pPr>
        <w:rPr>
          <w:b/>
          <w:sz w:val="16"/>
          <w:szCs w:val="16"/>
        </w:rPr>
      </w:pPr>
    </w:p>
    <w:p w14:paraId="0FEF225F" w14:textId="77777777" w:rsidR="006A3BD1" w:rsidRDefault="009B49CD">
      <w:pPr>
        <w:rPr>
          <w:b/>
          <w:sz w:val="28"/>
          <w:szCs w:val="28"/>
        </w:rPr>
      </w:pPr>
      <w:r>
        <w:rPr>
          <w:b/>
          <w:i/>
          <w:color w:val="434343"/>
          <w:sz w:val="28"/>
          <w:szCs w:val="28"/>
        </w:rPr>
        <w:t>Title VI Program</w:t>
      </w:r>
      <w:r>
        <w:rPr>
          <w:b/>
          <w:color w:val="434343"/>
          <w:sz w:val="28"/>
          <w:szCs w:val="28"/>
        </w:rPr>
        <w:t>:</w:t>
      </w:r>
      <w:r>
        <w:rPr>
          <w:b/>
          <w:sz w:val="28"/>
          <w:szCs w:val="28"/>
        </w:rPr>
        <w:t xml:space="preserve"> the system of requirements developed to implement Title VI of the Civil Rights Act of 1964. When appropriate, the phrase “Title VI requirements” also refers to the civil rights provisions of other federal statutes to the extent that they prohibit discrimination on the grounds of race, color, sex, age, disability, or national origin in programs receiving federal financial assistance of the type subject to Title VI itself.</w:t>
      </w:r>
    </w:p>
    <w:p w14:paraId="64065201" w14:textId="77777777" w:rsidR="006A3BD1" w:rsidRDefault="006A3BD1">
      <w:pPr>
        <w:rPr>
          <w:b/>
          <w:sz w:val="28"/>
          <w:szCs w:val="28"/>
        </w:rPr>
      </w:pPr>
    </w:p>
    <w:p w14:paraId="6184D2BE" w14:textId="77777777" w:rsidR="006A3BD1" w:rsidRDefault="006A3BD1">
      <w:pPr>
        <w:rPr>
          <w:b/>
          <w:sz w:val="28"/>
          <w:szCs w:val="28"/>
        </w:rPr>
      </w:pPr>
    </w:p>
    <w:p w14:paraId="3F95AFD2" w14:textId="77777777" w:rsidR="006A3BD1" w:rsidRDefault="006A3BD1">
      <w:pPr>
        <w:rPr>
          <w:b/>
          <w:sz w:val="28"/>
          <w:szCs w:val="28"/>
        </w:rPr>
      </w:pPr>
    </w:p>
    <w:p w14:paraId="6C86DB3C" w14:textId="77777777" w:rsidR="006A3BD1" w:rsidRDefault="006A3BD1">
      <w:pPr>
        <w:rPr>
          <w:b/>
          <w:sz w:val="28"/>
          <w:szCs w:val="28"/>
        </w:rPr>
      </w:pPr>
    </w:p>
    <w:p w14:paraId="0C9585BC" w14:textId="77777777" w:rsidR="006A3BD1" w:rsidRDefault="006A3BD1">
      <w:pPr>
        <w:rPr>
          <w:b/>
          <w:sz w:val="28"/>
          <w:szCs w:val="28"/>
        </w:rPr>
      </w:pPr>
    </w:p>
    <w:p w14:paraId="5F38375D" w14:textId="77777777" w:rsidR="006A3BD1" w:rsidRDefault="006A3BD1">
      <w:pPr>
        <w:rPr>
          <w:b/>
          <w:sz w:val="28"/>
          <w:szCs w:val="28"/>
        </w:rPr>
      </w:pPr>
    </w:p>
    <w:p w14:paraId="0AB0E239" w14:textId="77777777" w:rsidR="006A3BD1" w:rsidRDefault="006A3BD1">
      <w:pPr>
        <w:rPr>
          <w:b/>
          <w:sz w:val="28"/>
          <w:szCs w:val="28"/>
        </w:rPr>
      </w:pPr>
    </w:p>
    <w:p w14:paraId="3EE36CB7" w14:textId="77777777" w:rsidR="006A3BD1" w:rsidRDefault="006A3BD1">
      <w:pPr>
        <w:rPr>
          <w:b/>
          <w:sz w:val="28"/>
          <w:szCs w:val="28"/>
        </w:rPr>
      </w:pPr>
    </w:p>
    <w:p w14:paraId="35CE7150" w14:textId="77777777" w:rsidR="006A3BD1" w:rsidRDefault="006A3BD1">
      <w:pPr>
        <w:rPr>
          <w:b/>
          <w:sz w:val="28"/>
          <w:szCs w:val="28"/>
        </w:rPr>
      </w:pPr>
    </w:p>
    <w:p w14:paraId="4BDDD2D1" w14:textId="77777777" w:rsidR="006A3BD1" w:rsidRDefault="006A3BD1">
      <w:pPr>
        <w:rPr>
          <w:b/>
          <w:sz w:val="28"/>
          <w:szCs w:val="28"/>
        </w:rPr>
      </w:pPr>
    </w:p>
    <w:p w14:paraId="17ED8414" w14:textId="77777777" w:rsidR="006A3BD1" w:rsidRDefault="006A3BD1">
      <w:pPr>
        <w:rPr>
          <w:b/>
          <w:sz w:val="28"/>
          <w:szCs w:val="28"/>
        </w:rPr>
      </w:pPr>
    </w:p>
    <w:p w14:paraId="0DF0B92D" w14:textId="77777777" w:rsidR="006A3BD1" w:rsidRDefault="006A3BD1">
      <w:pPr>
        <w:rPr>
          <w:b/>
          <w:sz w:val="28"/>
          <w:szCs w:val="28"/>
        </w:rPr>
      </w:pPr>
    </w:p>
    <w:p w14:paraId="66FCB8E1" w14:textId="77777777" w:rsidR="006A3BD1" w:rsidRDefault="006A3BD1">
      <w:pPr>
        <w:rPr>
          <w:b/>
          <w:sz w:val="28"/>
          <w:szCs w:val="28"/>
        </w:rPr>
      </w:pPr>
    </w:p>
    <w:p w14:paraId="084D7F29" w14:textId="77777777" w:rsidR="006A3BD1" w:rsidRDefault="006A3BD1">
      <w:pPr>
        <w:rPr>
          <w:b/>
          <w:sz w:val="28"/>
          <w:szCs w:val="28"/>
        </w:rPr>
      </w:pPr>
    </w:p>
    <w:p w14:paraId="2013FF32" w14:textId="77777777" w:rsidR="006A3BD1" w:rsidRDefault="006A3BD1">
      <w:pPr>
        <w:rPr>
          <w:b/>
          <w:sz w:val="28"/>
          <w:szCs w:val="28"/>
        </w:rPr>
      </w:pPr>
    </w:p>
    <w:p w14:paraId="3A31D697" w14:textId="77777777" w:rsidR="006A3BD1" w:rsidRDefault="006A3BD1">
      <w:pPr>
        <w:rPr>
          <w:b/>
          <w:sz w:val="28"/>
          <w:szCs w:val="28"/>
        </w:rPr>
      </w:pPr>
    </w:p>
    <w:p w14:paraId="250225E4" w14:textId="77777777" w:rsidR="006A3BD1" w:rsidRDefault="006A3BD1">
      <w:pPr>
        <w:rPr>
          <w:b/>
          <w:sz w:val="28"/>
          <w:szCs w:val="28"/>
        </w:rPr>
      </w:pPr>
    </w:p>
    <w:p w14:paraId="5E7456CC" w14:textId="77777777" w:rsidR="006A3BD1" w:rsidRDefault="006A3BD1">
      <w:pPr>
        <w:rPr>
          <w:b/>
          <w:sz w:val="28"/>
          <w:szCs w:val="28"/>
        </w:rPr>
      </w:pPr>
    </w:p>
    <w:p w14:paraId="3032A814" w14:textId="77777777" w:rsidR="006A3BD1" w:rsidRDefault="006A3BD1">
      <w:pPr>
        <w:rPr>
          <w:b/>
          <w:sz w:val="28"/>
          <w:szCs w:val="28"/>
        </w:rPr>
      </w:pPr>
    </w:p>
    <w:p w14:paraId="2266C42F" w14:textId="77777777" w:rsidR="006A3BD1" w:rsidRDefault="006A3BD1">
      <w:pPr>
        <w:rPr>
          <w:b/>
          <w:sz w:val="28"/>
          <w:szCs w:val="28"/>
        </w:rPr>
      </w:pPr>
    </w:p>
    <w:p w14:paraId="5B810C66" w14:textId="77777777" w:rsidR="00D637C4" w:rsidRDefault="00D637C4">
      <w:pPr>
        <w:rPr>
          <w:b/>
          <w:sz w:val="28"/>
          <w:szCs w:val="28"/>
        </w:rPr>
      </w:pPr>
    </w:p>
    <w:p w14:paraId="00C59048" w14:textId="77777777" w:rsidR="006A3BD1" w:rsidRDefault="006A3BD1">
      <w:pPr>
        <w:rPr>
          <w:b/>
          <w:sz w:val="28"/>
          <w:szCs w:val="28"/>
        </w:rPr>
      </w:pPr>
    </w:p>
    <w:p w14:paraId="363CCADC" w14:textId="77777777" w:rsidR="006A3BD1" w:rsidRDefault="009B49CD">
      <w:pPr>
        <w:rPr>
          <w:b/>
          <w:color w:val="434343"/>
          <w:sz w:val="28"/>
          <w:szCs w:val="28"/>
        </w:rPr>
      </w:pPr>
      <w:r>
        <w:rPr>
          <w:b/>
          <w:color w:val="434343"/>
          <w:sz w:val="28"/>
          <w:szCs w:val="28"/>
        </w:rPr>
        <w:t>______________________________________________________</w:t>
      </w:r>
      <w:r w:rsidR="00A472A7">
        <w:rPr>
          <w:b/>
          <w:color w:val="434343"/>
          <w:sz w:val="28"/>
          <w:szCs w:val="28"/>
        </w:rPr>
        <w:t>__</w:t>
      </w:r>
      <w:r>
        <w:rPr>
          <w:b/>
          <w:color w:val="434343"/>
          <w:sz w:val="28"/>
          <w:szCs w:val="28"/>
        </w:rPr>
        <w:t>______</w:t>
      </w:r>
    </w:p>
    <w:p w14:paraId="553F364F" w14:textId="77777777" w:rsidR="001E7CF5" w:rsidRPr="00D637C4" w:rsidRDefault="009B49CD">
      <w:pPr>
        <w:rPr>
          <w:b/>
          <w:color w:val="434343"/>
          <w:sz w:val="28"/>
          <w:szCs w:val="28"/>
        </w:rPr>
      </w:pPr>
      <w:r>
        <w:rPr>
          <w:b/>
          <w:color w:val="434343"/>
          <w:sz w:val="20"/>
          <w:szCs w:val="20"/>
        </w:rPr>
        <w:t xml:space="preserve">Fairfield County Government Title VI Nondiscrimination Plan                        </w:t>
      </w:r>
      <w:r w:rsidR="001E7CF5">
        <w:rPr>
          <w:b/>
          <w:color w:val="434343"/>
          <w:sz w:val="20"/>
          <w:szCs w:val="20"/>
        </w:rPr>
        <w:t xml:space="preserve">                           </w:t>
      </w:r>
      <w:r>
        <w:rPr>
          <w:b/>
          <w:color w:val="434343"/>
          <w:sz w:val="20"/>
          <w:szCs w:val="20"/>
        </w:rPr>
        <w:t xml:space="preserve">       </w:t>
      </w:r>
      <w:r w:rsidR="00A472A7">
        <w:rPr>
          <w:b/>
          <w:color w:val="434343"/>
          <w:sz w:val="20"/>
          <w:szCs w:val="20"/>
        </w:rPr>
        <w:t xml:space="preserve">     </w:t>
      </w:r>
      <w:r>
        <w:rPr>
          <w:b/>
          <w:color w:val="434343"/>
          <w:sz w:val="20"/>
          <w:szCs w:val="20"/>
        </w:rPr>
        <w:t xml:space="preserve">   8</w:t>
      </w:r>
    </w:p>
    <w:p w14:paraId="75135893" w14:textId="77777777" w:rsidR="001E7CF5" w:rsidRDefault="001E7CF5">
      <w:pPr>
        <w:rPr>
          <w:b/>
          <w:sz w:val="28"/>
          <w:szCs w:val="28"/>
        </w:rPr>
      </w:pPr>
    </w:p>
    <w:p w14:paraId="023A047B" w14:textId="77777777" w:rsidR="006A3BD1" w:rsidRDefault="009B49CD">
      <w:pPr>
        <w:jc w:val="center"/>
        <w:rPr>
          <w:b/>
          <w:color w:val="434343"/>
          <w:sz w:val="36"/>
          <w:szCs w:val="36"/>
        </w:rPr>
      </w:pPr>
      <w:r>
        <w:rPr>
          <w:b/>
          <w:color w:val="434343"/>
          <w:sz w:val="36"/>
          <w:szCs w:val="36"/>
        </w:rPr>
        <w:lastRenderedPageBreak/>
        <w:t>__________________Policy Statement________________</w:t>
      </w:r>
    </w:p>
    <w:p w14:paraId="06CA8694" w14:textId="77777777" w:rsidR="006A3BD1" w:rsidRDefault="006A3BD1">
      <w:pPr>
        <w:rPr>
          <w:b/>
          <w:sz w:val="36"/>
          <w:szCs w:val="36"/>
        </w:rPr>
      </w:pPr>
    </w:p>
    <w:p w14:paraId="22998F78" w14:textId="77777777" w:rsidR="006A3BD1" w:rsidRDefault="009B49CD">
      <w:pPr>
        <w:rPr>
          <w:b/>
          <w:sz w:val="28"/>
          <w:szCs w:val="28"/>
        </w:rPr>
      </w:pPr>
      <w:r>
        <w:rPr>
          <w:b/>
          <w:sz w:val="28"/>
          <w:szCs w:val="28"/>
        </w:rPr>
        <w:t xml:space="preserve">It is the Fairfield County Transit System’s policy that no person shall be excluded from participation in, denied the benefit of, or subjected to discrimination under any of its programs or activities </w:t>
      </w:r>
      <w:r w:rsidR="001E7CF5">
        <w:rPr>
          <w:b/>
          <w:sz w:val="28"/>
          <w:szCs w:val="28"/>
        </w:rPr>
        <w:t>based on</w:t>
      </w:r>
      <w:r>
        <w:rPr>
          <w:b/>
          <w:sz w:val="28"/>
          <w:szCs w:val="28"/>
        </w:rPr>
        <w:t xml:space="preserve"> race, color, national origin, age, sex, disability, religion, or language regardless of whether those programs and activities are Federally funded or not.</w:t>
      </w:r>
    </w:p>
    <w:p w14:paraId="7821C5CC" w14:textId="77777777" w:rsidR="006A3BD1" w:rsidRDefault="006A3BD1">
      <w:pPr>
        <w:rPr>
          <w:b/>
          <w:sz w:val="16"/>
          <w:szCs w:val="16"/>
        </w:rPr>
      </w:pPr>
    </w:p>
    <w:p w14:paraId="42AE248C" w14:textId="77777777" w:rsidR="006A3BD1" w:rsidRDefault="009B49CD">
      <w:pPr>
        <w:rPr>
          <w:b/>
          <w:sz w:val="28"/>
          <w:szCs w:val="28"/>
        </w:rPr>
      </w:pPr>
      <w:r>
        <w:rPr>
          <w:b/>
          <w:sz w:val="28"/>
          <w:szCs w:val="28"/>
        </w:rPr>
        <w:t xml:space="preserve">The Fairfield County Transit System as a department that is a recipient of federal funds may not, directly or through contractual or other arrangements, </w:t>
      </w:r>
      <w:r w:rsidR="001E7CF5">
        <w:rPr>
          <w:b/>
          <w:sz w:val="28"/>
          <w:szCs w:val="28"/>
        </w:rPr>
        <w:t>based on</w:t>
      </w:r>
      <w:r>
        <w:rPr>
          <w:b/>
          <w:sz w:val="28"/>
          <w:szCs w:val="28"/>
        </w:rPr>
        <w:t xml:space="preserve"> race, </w:t>
      </w:r>
      <w:r w:rsidR="00A472A7">
        <w:rPr>
          <w:b/>
          <w:sz w:val="28"/>
          <w:szCs w:val="28"/>
        </w:rPr>
        <w:t>color,</w:t>
      </w:r>
      <w:r>
        <w:rPr>
          <w:b/>
          <w:sz w:val="28"/>
          <w:szCs w:val="28"/>
        </w:rPr>
        <w:t xml:space="preserve"> or national origin:</w:t>
      </w:r>
    </w:p>
    <w:p w14:paraId="2DBCF3A4" w14:textId="77777777" w:rsidR="006A3BD1" w:rsidRDefault="006A3BD1">
      <w:pPr>
        <w:rPr>
          <w:b/>
          <w:sz w:val="16"/>
          <w:szCs w:val="16"/>
        </w:rPr>
      </w:pPr>
    </w:p>
    <w:p w14:paraId="44DB99D1" w14:textId="77777777" w:rsidR="006A3BD1" w:rsidRDefault="009B49CD">
      <w:pPr>
        <w:numPr>
          <w:ilvl w:val="0"/>
          <w:numId w:val="13"/>
        </w:numPr>
        <w:ind w:hanging="360"/>
        <w:contextualSpacing/>
        <w:rPr>
          <w:b/>
          <w:sz w:val="28"/>
          <w:szCs w:val="28"/>
        </w:rPr>
      </w:pPr>
      <w:r>
        <w:rPr>
          <w:b/>
          <w:sz w:val="28"/>
          <w:szCs w:val="28"/>
        </w:rPr>
        <w:t>Deny an individual any service, or benefit provided under the program;</w:t>
      </w:r>
    </w:p>
    <w:p w14:paraId="37A8CC74" w14:textId="77777777" w:rsidR="006A3BD1" w:rsidRDefault="006A3BD1">
      <w:pPr>
        <w:rPr>
          <w:b/>
          <w:sz w:val="16"/>
          <w:szCs w:val="16"/>
        </w:rPr>
      </w:pPr>
    </w:p>
    <w:p w14:paraId="61B85CB3" w14:textId="77777777" w:rsidR="006A3BD1" w:rsidRDefault="009B49CD">
      <w:pPr>
        <w:numPr>
          <w:ilvl w:val="0"/>
          <w:numId w:val="15"/>
        </w:numPr>
        <w:ind w:hanging="360"/>
        <w:contextualSpacing/>
        <w:rPr>
          <w:b/>
          <w:sz w:val="28"/>
          <w:szCs w:val="28"/>
        </w:rPr>
      </w:pPr>
      <w:r>
        <w:rPr>
          <w:b/>
          <w:sz w:val="28"/>
          <w:szCs w:val="28"/>
        </w:rPr>
        <w:t xml:space="preserve"> Provide any service, or benefit to an individual which is different, or is provided in a different manner, from that provided to others under the program;</w:t>
      </w:r>
    </w:p>
    <w:p w14:paraId="78C921B4" w14:textId="77777777" w:rsidR="006A3BD1" w:rsidRDefault="006A3BD1">
      <w:pPr>
        <w:rPr>
          <w:b/>
          <w:sz w:val="16"/>
          <w:szCs w:val="16"/>
        </w:rPr>
      </w:pPr>
    </w:p>
    <w:p w14:paraId="571EFF0F" w14:textId="77777777" w:rsidR="006A3BD1" w:rsidRDefault="009B49CD">
      <w:pPr>
        <w:numPr>
          <w:ilvl w:val="0"/>
          <w:numId w:val="7"/>
        </w:numPr>
        <w:ind w:hanging="360"/>
        <w:contextualSpacing/>
        <w:rPr>
          <w:b/>
          <w:sz w:val="28"/>
          <w:szCs w:val="28"/>
        </w:rPr>
      </w:pPr>
      <w:r>
        <w:rPr>
          <w:b/>
          <w:sz w:val="28"/>
          <w:szCs w:val="28"/>
        </w:rPr>
        <w:t>Subject an individual to segregation or separate treatment in any matter related to the receipt of any service, or benefit under the program;</w:t>
      </w:r>
    </w:p>
    <w:p w14:paraId="5B2BC847" w14:textId="77777777" w:rsidR="006A3BD1" w:rsidRDefault="006A3BD1">
      <w:pPr>
        <w:rPr>
          <w:b/>
          <w:sz w:val="16"/>
          <w:szCs w:val="16"/>
        </w:rPr>
      </w:pPr>
    </w:p>
    <w:p w14:paraId="39AF1FDD" w14:textId="77777777" w:rsidR="006A3BD1" w:rsidRDefault="009B49CD">
      <w:pPr>
        <w:numPr>
          <w:ilvl w:val="0"/>
          <w:numId w:val="39"/>
        </w:numPr>
        <w:ind w:hanging="360"/>
        <w:contextualSpacing/>
        <w:rPr>
          <w:b/>
          <w:sz w:val="28"/>
          <w:szCs w:val="28"/>
        </w:rPr>
      </w:pPr>
      <w:r>
        <w:rPr>
          <w:b/>
          <w:sz w:val="28"/>
          <w:szCs w:val="28"/>
        </w:rPr>
        <w:t xml:space="preserve">Restrict an individual in any way in the enjoyment of any advantage or privilege enjoyed by others receiving any service, or benefit under the program; </w:t>
      </w:r>
    </w:p>
    <w:p w14:paraId="0E66337C" w14:textId="77777777" w:rsidR="006A3BD1" w:rsidRDefault="006A3BD1">
      <w:pPr>
        <w:rPr>
          <w:b/>
          <w:sz w:val="16"/>
          <w:szCs w:val="16"/>
        </w:rPr>
      </w:pPr>
    </w:p>
    <w:p w14:paraId="01D1D97E" w14:textId="77777777" w:rsidR="006A3BD1" w:rsidRDefault="009B49CD">
      <w:pPr>
        <w:numPr>
          <w:ilvl w:val="0"/>
          <w:numId w:val="19"/>
        </w:numPr>
        <w:ind w:hanging="360"/>
        <w:contextualSpacing/>
        <w:rPr>
          <w:b/>
          <w:sz w:val="28"/>
          <w:szCs w:val="28"/>
        </w:rPr>
      </w:pPr>
      <w:r>
        <w:rPr>
          <w:b/>
          <w:sz w:val="28"/>
          <w:szCs w:val="28"/>
        </w:rPr>
        <w:t xml:space="preserve">Treat an individual differently from others in determining whether such person satisfies any admission, enrollment, eligibility, or other requirement or condition which individuals must meet </w:t>
      </w:r>
      <w:r w:rsidR="001E7CF5">
        <w:rPr>
          <w:b/>
          <w:sz w:val="28"/>
          <w:szCs w:val="28"/>
        </w:rPr>
        <w:t>to</w:t>
      </w:r>
      <w:r>
        <w:rPr>
          <w:b/>
          <w:sz w:val="28"/>
          <w:szCs w:val="28"/>
        </w:rPr>
        <w:t xml:space="preserve"> be provide</w:t>
      </w:r>
      <w:r w:rsidR="001E7CF5">
        <w:rPr>
          <w:b/>
          <w:sz w:val="28"/>
          <w:szCs w:val="28"/>
        </w:rPr>
        <w:t>d</w:t>
      </w:r>
      <w:r>
        <w:rPr>
          <w:b/>
          <w:sz w:val="28"/>
          <w:szCs w:val="28"/>
        </w:rPr>
        <w:t xml:space="preserve"> any service, or benefit provided under the program; </w:t>
      </w:r>
    </w:p>
    <w:p w14:paraId="6A916826" w14:textId="77777777" w:rsidR="006A3BD1" w:rsidRDefault="006A3BD1">
      <w:pPr>
        <w:rPr>
          <w:b/>
          <w:sz w:val="28"/>
          <w:szCs w:val="28"/>
        </w:rPr>
      </w:pPr>
    </w:p>
    <w:p w14:paraId="67556E8B" w14:textId="77777777" w:rsidR="001E7CF5" w:rsidRDefault="001E7CF5">
      <w:pPr>
        <w:rPr>
          <w:b/>
          <w:sz w:val="28"/>
          <w:szCs w:val="28"/>
        </w:rPr>
      </w:pPr>
    </w:p>
    <w:p w14:paraId="537EBB30" w14:textId="77777777" w:rsidR="006A3BD1" w:rsidRDefault="006A3BD1">
      <w:pPr>
        <w:rPr>
          <w:b/>
          <w:sz w:val="28"/>
          <w:szCs w:val="28"/>
        </w:rPr>
      </w:pPr>
    </w:p>
    <w:p w14:paraId="3FE00178" w14:textId="77777777" w:rsidR="006A3BD1" w:rsidRDefault="009B49CD">
      <w:pPr>
        <w:rPr>
          <w:b/>
          <w:color w:val="434343"/>
          <w:sz w:val="28"/>
          <w:szCs w:val="28"/>
        </w:rPr>
      </w:pPr>
      <w:r>
        <w:rPr>
          <w:b/>
          <w:color w:val="434343"/>
          <w:sz w:val="28"/>
          <w:szCs w:val="28"/>
        </w:rPr>
        <w:t>_____________________________________________</w:t>
      </w:r>
      <w:r w:rsidR="00A472A7">
        <w:rPr>
          <w:b/>
          <w:color w:val="434343"/>
          <w:sz w:val="28"/>
          <w:szCs w:val="28"/>
        </w:rPr>
        <w:t>__</w:t>
      </w:r>
      <w:r>
        <w:rPr>
          <w:b/>
          <w:color w:val="434343"/>
          <w:sz w:val="28"/>
          <w:szCs w:val="28"/>
        </w:rPr>
        <w:t>_______________</w:t>
      </w:r>
    </w:p>
    <w:p w14:paraId="0FA53B0E" w14:textId="77777777" w:rsidR="006A3BD1" w:rsidRPr="00D637C4" w:rsidRDefault="009B49CD">
      <w:pPr>
        <w:rPr>
          <w:b/>
          <w:color w:val="434343"/>
          <w:sz w:val="28"/>
          <w:szCs w:val="28"/>
        </w:rPr>
      </w:pPr>
      <w:r>
        <w:rPr>
          <w:b/>
          <w:color w:val="434343"/>
          <w:sz w:val="20"/>
          <w:szCs w:val="20"/>
        </w:rPr>
        <w:t xml:space="preserve">Fairfield County Government Title VI Nondiscrimination Plan       </w:t>
      </w:r>
      <w:r>
        <w:rPr>
          <w:b/>
          <w:color w:val="434343"/>
          <w:sz w:val="20"/>
          <w:szCs w:val="20"/>
        </w:rPr>
        <w:tab/>
      </w:r>
      <w:r>
        <w:rPr>
          <w:b/>
          <w:color w:val="434343"/>
          <w:sz w:val="20"/>
          <w:szCs w:val="20"/>
        </w:rPr>
        <w:tab/>
      </w:r>
      <w:r>
        <w:rPr>
          <w:b/>
          <w:color w:val="434343"/>
          <w:sz w:val="20"/>
          <w:szCs w:val="20"/>
        </w:rPr>
        <w:tab/>
      </w:r>
      <w:r>
        <w:rPr>
          <w:b/>
          <w:color w:val="434343"/>
          <w:sz w:val="20"/>
          <w:szCs w:val="20"/>
        </w:rPr>
        <w:tab/>
        <w:t xml:space="preserve">   </w:t>
      </w:r>
      <w:r w:rsidR="00A472A7">
        <w:rPr>
          <w:b/>
          <w:color w:val="434343"/>
          <w:sz w:val="20"/>
          <w:szCs w:val="20"/>
        </w:rPr>
        <w:t xml:space="preserve">     </w:t>
      </w:r>
      <w:r>
        <w:rPr>
          <w:b/>
          <w:color w:val="434343"/>
          <w:sz w:val="20"/>
          <w:szCs w:val="20"/>
        </w:rPr>
        <w:t xml:space="preserve">       9</w:t>
      </w:r>
    </w:p>
    <w:p w14:paraId="50D72F1F" w14:textId="77777777" w:rsidR="001E7CF5" w:rsidRDefault="001E7CF5">
      <w:pPr>
        <w:rPr>
          <w:b/>
          <w:sz w:val="28"/>
          <w:szCs w:val="28"/>
        </w:rPr>
      </w:pPr>
    </w:p>
    <w:p w14:paraId="6A37AA73" w14:textId="77777777" w:rsidR="006A3BD1" w:rsidRDefault="009B49CD">
      <w:pPr>
        <w:numPr>
          <w:ilvl w:val="0"/>
          <w:numId w:val="36"/>
        </w:numPr>
        <w:ind w:hanging="360"/>
        <w:contextualSpacing/>
        <w:rPr>
          <w:b/>
          <w:sz w:val="28"/>
          <w:szCs w:val="28"/>
        </w:rPr>
      </w:pPr>
      <w:r>
        <w:rPr>
          <w:b/>
          <w:sz w:val="28"/>
          <w:szCs w:val="28"/>
        </w:rPr>
        <w:t xml:space="preserve">Deny an individual an opportunity to participate in the program through the provision of services or otherwise afford such person an opportunity to do so which is different from that afforded others under the program; or, </w:t>
      </w:r>
    </w:p>
    <w:p w14:paraId="7492F715" w14:textId="77777777" w:rsidR="006A3BD1" w:rsidRDefault="006A3BD1">
      <w:pPr>
        <w:rPr>
          <w:b/>
          <w:sz w:val="16"/>
          <w:szCs w:val="16"/>
        </w:rPr>
      </w:pPr>
    </w:p>
    <w:p w14:paraId="451DE3C1" w14:textId="77777777" w:rsidR="006A3BD1" w:rsidRDefault="009B49CD">
      <w:pPr>
        <w:numPr>
          <w:ilvl w:val="0"/>
          <w:numId w:val="24"/>
        </w:numPr>
        <w:ind w:hanging="360"/>
        <w:contextualSpacing/>
        <w:rPr>
          <w:b/>
          <w:sz w:val="28"/>
          <w:szCs w:val="28"/>
        </w:rPr>
      </w:pPr>
      <w:r>
        <w:rPr>
          <w:b/>
          <w:sz w:val="28"/>
          <w:szCs w:val="28"/>
        </w:rPr>
        <w:t>Deny a person the opportunity to participate as a member of a planning or advisory body which is an integral part of the program.</w:t>
      </w:r>
    </w:p>
    <w:p w14:paraId="26B73829" w14:textId="77777777" w:rsidR="006A3BD1" w:rsidRDefault="006A3BD1">
      <w:pPr>
        <w:rPr>
          <w:b/>
          <w:sz w:val="28"/>
          <w:szCs w:val="28"/>
        </w:rPr>
      </w:pPr>
    </w:p>
    <w:p w14:paraId="5DF23696" w14:textId="77777777" w:rsidR="006A3BD1" w:rsidRDefault="009B49CD">
      <w:pPr>
        <w:rPr>
          <w:b/>
          <w:sz w:val="28"/>
          <w:szCs w:val="28"/>
        </w:rPr>
      </w:pPr>
      <w:r>
        <w:rPr>
          <w:b/>
          <w:sz w:val="28"/>
          <w:szCs w:val="28"/>
        </w:rPr>
        <w:t xml:space="preserve">We will work </w:t>
      </w:r>
      <w:r w:rsidR="001E7CF5">
        <w:rPr>
          <w:b/>
          <w:sz w:val="28"/>
          <w:szCs w:val="28"/>
        </w:rPr>
        <w:t>diligently to</w:t>
      </w:r>
      <w:r>
        <w:rPr>
          <w:b/>
          <w:sz w:val="28"/>
          <w:szCs w:val="28"/>
        </w:rPr>
        <w:t xml:space="preserve"> ensure compliance with Title VI requirements.  Fairfield County and its departments are committed to maintaining the public’s trust by ensuring that our citizens </w:t>
      </w:r>
      <w:r w:rsidR="001E7CF5">
        <w:rPr>
          <w:b/>
          <w:sz w:val="28"/>
          <w:szCs w:val="28"/>
        </w:rPr>
        <w:t>receive</w:t>
      </w:r>
      <w:r>
        <w:rPr>
          <w:b/>
          <w:sz w:val="28"/>
          <w:szCs w:val="28"/>
        </w:rPr>
        <w:t xml:space="preserve"> quality services that are always free of discrimination. </w:t>
      </w:r>
    </w:p>
    <w:p w14:paraId="30251373" w14:textId="77777777" w:rsidR="006A3BD1" w:rsidRDefault="006A3BD1">
      <w:pPr>
        <w:rPr>
          <w:b/>
          <w:sz w:val="28"/>
          <w:szCs w:val="28"/>
        </w:rPr>
      </w:pPr>
    </w:p>
    <w:p w14:paraId="1967FF64" w14:textId="77777777" w:rsidR="006A3BD1" w:rsidRDefault="009B49CD">
      <w:pPr>
        <w:rPr>
          <w:b/>
          <w:sz w:val="28"/>
          <w:szCs w:val="28"/>
        </w:rPr>
      </w:pPr>
      <w:r>
        <w:rPr>
          <w:b/>
          <w:sz w:val="28"/>
          <w:szCs w:val="28"/>
        </w:rPr>
        <w:t>This policy applies to all operations of the Fairfield County Transit System and anyone who acts on their behalf.</w:t>
      </w:r>
    </w:p>
    <w:p w14:paraId="45BD6649" w14:textId="77777777" w:rsidR="006A3BD1" w:rsidRDefault="006A3BD1">
      <w:pPr>
        <w:rPr>
          <w:b/>
          <w:sz w:val="28"/>
          <w:szCs w:val="28"/>
        </w:rPr>
      </w:pPr>
    </w:p>
    <w:p w14:paraId="0E09D8E3" w14:textId="77777777" w:rsidR="006A3BD1" w:rsidRDefault="006A3BD1">
      <w:pPr>
        <w:rPr>
          <w:b/>
          <w:sz w:val="28"/>
          <w:szCs w:val="28"/>
        </w:rPr>
      </w:pPr>
    </w:p>
    <w:p w14:paraId="2AD23231" w14:textId="77777777" w:rsidR="006A3BD1" w:rsidRDefault="006A3BD1">
      <w:pPr>
        <w:rPr>
          <w:b/>
          <w:sz w:val="28"/>
          <w:szCs w:val="28"/>
        </w:rPr>
      </w:pPr>
    </w:p>
    <w:p w14:paraId="5CDC3E57" w14:textId="77777777" w:rsidR="006A3BD1" w:rsidRDefault="006A3BD1">
      <w:pPr>
        <w:rPr>
          <w:b/>
          <w:sz w:val="28"/>
          <w:szCs w:val="28"/>
        </w:rPr>
      </w:pPr>
    </w:p>
    <w:p w14:paraId="085086D2" w14:textId="77777777" w:rsidR="006A3BD1" w:rsidRDefault="006A3BD1">
      <w:pPr>
        <w:rPr>
          <w:b/>
          <w:sz w:val="28"/>
          <w:szCs w:val="28"/>
        </w:rPr>
      </w:pPr>
    </w:p>
    <w:p w14:paraId="1450D965" w14:textId="77777777" w:rsidR="006A3BD1" w:rsidRDefault="006A3BD1">
      <w:pPr>
        <w:rPr>
          <w:b/>
          <w:sz w:val="28"/>
          <w:szCs w:val="28"/>
        </w:rPr>
      </w:pPr>
    </w:p>
    <w:p w14:paraId="7CB0A685" w14:textId="77777777" w:rsidR="006A3BD1" w:rsidRDefault="006A3BD1">
      <w:pPr>
        <w:rPr>
          <w:b/>
          <w:sz w:val="28"/>
          <w:szCs w:val="28"/>
        </w:rPr>
      </w:pPr>
    </w:p>
    <w:p w14:paraId="1FF12A50" w14:textId="77777777" w:rsidR="006A3BD1" w:rsidRDefault="006A3BD1">
      <w:pPr>
        <w:rPr>
          <w:b/>
          <w:sz w:val="28"/>
          <w:szCs w:val="28"/>
        </w:rPr>
      </w:pPr>
    </w:p>
    <w:p w14:paraId="01F10B6B" w14:textId="77777777" w:rsidR="006A3BD1" w:rsidRDefault="006A3BD1">
      <w:pPr>
        <w:rPr>
          <w:b/>
          <w:sz w:val="28"/>
          <w:szCs w:val="28"/>
        </w:rPr>
      </w:pPr>
    </w:p>
    <w:p w14:paraId="174FBEDF" w14:textId="77777777" w:rsidR="006A3BD1" w:rsidRDefault="006A3BD1">
      <w:pPr>
        <w:rPr>
          <w:b/>
          <w:sz w:val="28"/>
          <w:szCs w:val="28"/>
        </w:rPr>
      </w:pPr>
    </w:p>
    <w:p w14:paraId="695A30ED" w14:textId="77777777" w:rsidR="006A3BD1" w:rsidRDefault="006A3BD1">
      <w:pPr>
        <w:rPr>
          <w:b/>
          <w:sz w:val="28"/>
          <w:szCs w:val="28"/>
        </w:rPr>
      </w:pPr>
    </w:p>
    <w:p w14:paraId="4413E29E" w14:textId="77777777" w:rsidR="006A3BD1" w:rsidRDefault="006A3BD1">
      <w:pPr>
        <w:rPr>
          <w:b/>
          <w:sz w:val="28"/>
          <w:szCs w:val="28"/>
        </w:rPr>
      </w:pPr>
    </w:p>
    <w:p w14:paraId="49E99E2A" w14:textId="77777777" w:rsidR="006A3BD1" w:rsidRDefault="006A3BD1">
      <w:pPr>
        <w:rPr>
          <w:b/>
          <w:sz w:val="28"/>
          <w:szCs w:val="28"/>
        </w:rPr>
      </w:pPr>
    </w:p>
    <w:p w14:paraId="22659823" w14:textId="77777777" w:rsidR="006A3BD1" w:rsidRDefault="006A3BD1">
      <w:pPr>
        <w:rPr>
          <w:b/>
          <w:sz w:val="28"/>
          <w:szCs w:val="28"/>
        </w:rPr>
      </w:pPr>
    </w:p>
    <w:p w14:paraId="2E8A3941" w14:textId="77777777" w:rsidR="006A3BD1" w:rsidRDefault="006A3BD1">
      <w:pPr>
        <w:rPr>
          <w:b/>
          <w:sz w:val="28"/>
          <w:szCs w:val="28"/>
        </w:rPr>
      </w:pPr>
    </w:p>
    <w:p w14:paraId="07C3317B" w14:textId="77777777" w:rsidR="001E7CF5" w:rsidRDefault="001E7CF5">
      <w:pPr>
        <w:rPr>
          <w:b/>
          <w:sz w:val="28"/>
          <w:szCs w:val="28"/>
        </w:rPr>
      </w:pPr>
    </w:p>
    <w:p w14:paraId="664DFE5E" w14:textId="77777777" w:rsidR="00F679CC" w:rsidRDefault="00F679CC">
      <w:pPr>
        <w:rPr>
          <w:b/>
          <w:sz w:val="28"/>
          <w:szCs w:val="28"/>
        </w:rPr>
      </w:pPr>
    </w:p>
    <w:p w14:paraId="59244F50" w14:textId="77777777" w:rsidR="00F679CC" w:rsidRDefault="00F679CC">
      <w:pPr>
        <w:rPr>
          <w:b/>
          <w:sz w:val="28"/>
          <w:szCs w:val="28"/>
        </w:rPr>
      </w:pPr>
    </w:p>
    <w:p w14:paraId="610390DE" w14:textId="77777777" w:rsidR="006A3BD1" w:rsidRDefault="006A3BD1">
      <w:pPr>
        <w:rPr>
          <w:b/>
          <w:sz w:val="28"/>
          <w:szCs w:val="28"/>
        </w:rPr>
      </w:pPr>
    </w:p>
    <w:p w14:paraId="60D98890" w14:textId="77777777" w:rsidR="006A3BD1" w:rsidRDefault="009B49CD">
      <w:pPr>
        <w:rPr>
          <w:b/>
          <w:color w:val="434343"/>
          <w:sz w:val="28"/>
          <w:szCs w:val="28"/>
        </w:rPr>
      </w:pPr>
      <w:r>
        <w:rPr>
          <w:b/>
          <w:color w:val="434343"/>
          <w:sz w:val="28"/>
          <w:szCs w:val="28"/>
        </w:rPr>
        <w:t>________________________________________________________</w:t>
      </w:r>
      <w:r w:rsidR="00883377">
        <w:rPr>
          <w:b/>
          <w:color w:val="434343"/>
          <w:sz w:val="28"/>
          <w:szCs w:val="28"/>
        </w:rPr>
        <w:t>__</w:t>
      </w:r>
      <w:r>
        <w:rPr>
          <w:b/>
          <w:color w:val="434343"/>
          <w:sz w:val="28"/>
          <w:szCs w:val="28"/>
        </w:rPr>
        <w:t>____</w:t>
      </w:r>
    </w:p>
    <w:p w14:paraId="1458D614" w14:textId="77777777" w:rsidR="001E7CF5" w:rsidRDefault="009B49CD">
      <w:pPr>
        <w:rPr>
          <w:b/>
          <w:color w:val="434343"/>
          <w:sz w:val="20"/>
          <w:szCs w:val="20"/>
        </w:rPr>
      </w:pPr>
      <w:r>
        <w:rPr>
          <w:b/>
          <w:color w:val="434343"/>
          <w:sz w:val="20"/>
          <w:szCs w:val="20"/>
        </w:rPr>
        <w:t xml:space="preserve">Fairfield County Government Title VI Nondiscrimination Plan                             </w:t>
      </w:r>
      <w:r w:rsidR="001E7CF5">
        <w:rPr>
          <w:b/>
          <w:color w:val="434343"/>
          <w:sz w:val="20"/>
          <w:szCs w:val="20"/>
        </w:rPr>
        <w:t xml:space="preserve">                        </w:t>
      </w:r>
      <w:r w:rsidR="00883377">
        <w:rPr>
          <w:b/>
          <w:color w:val="434343"/>
          <w:sz w:val="20"/>
          <w:szCs w:val="20"/>
        </w:rPr>
        <w:t xml:space="preserve">   </w:t>
      </w:r>
      <w:r>
        <w:rPr>
          <w:b/>
          <w:color w:val="434343"/>
          <w:sz w:val="20"/>
          <w:szCs w:val="20"/>
        </w:rPr>
        <w:t xml:space="preserve">  </w:t>
      </w:r>
      <w:r w:rsidR="00883377">
        <w:rPr>
          <w:b/>
          <w:color w:val="434343"/>
          <w:sz w:val="20"/>
          <w:szCs w:val="20"/>
        </w:rPr>
        <w:t xml:space="preserve">      </w:t>
      </w:r>
      <w:r>
        <w:rPr>
          <w:b/>
          <w:color w:val="434343"/>
          <w:sz w:val="20"/>
          <w:szCs w:val="20"/>
        </w:rPr>
        <w:t xml:space="preserve"> 10</w:t>
      </w:r>
    </w:p>
    <w:p w14:paraId="2F1987F8" w14:textId="77777777" w:rsidR="00F679CC" w:rsidRDefault="00F679CC">
      <w:pPr>
        <w:rPr>
          <w:b/>
          <w:color w:val="434343"/>
          <w:sz w:val="28"/>
          <w:szCs w:val="28"/>
        </w:rPr>
      </w:pPr>
    </w:p>
    <w:p w14:paraId="0182129C" w14:textId="77777777" w:rsidR="006A3BD1" w:rsidRDefault="009B49CD">
      <w:pPr>
        <w:jc w:val="center"/>
        <w:rPr>
          <w:b/>
          <w:color w:val="434343"/>
          <w:sz w:val="36"/>
          <w:szCs w:val="36"/>
        </w:rPr>
      </w:pPr>
      <w:r>
        <w:rPr>
          <w:b/>
          <w:color w:val="434343"/>
          <w:sz w:val="36"/>
          <w:szCs w:val="36"/>
        </w:rPr>
        <w:t>_________Organization Structure and Staffing_________</w:t>
      </w:r>
    </w:p>
    <w:p w14:paraId="76109228" w14:textId="77777777" w:rsidR="006A3BD1" w:rsidRDefault="006A3BD1">
      <w:pPr>
        <w:rPr>
          <w:b/>
          <w:color w:val="434343"/>
          <w:sz w:val="36"/>
          <w:szCs w:val="36"/>
        </w:rPr>
      </w:pPr>
    </w:p>
    <w:p w14:paraId="74C3FE2B" w14:textId="77777777" w:rsidR="006A3BD1" w:rsidRDefault="009B49CD">
      <w:pPr>
        <w:rPr>
          <w:b/>
          <w:sz w:val="28"/>
          <w:szCs w:val="28"/>
        </w:rPr>
      </w:pPr>
      <w:r>
        <w:rPr>
          <w:b/>
          <w:sz w:val="28"/>
          <w:szCs w:val="28"/>
        </w:rPr>
        <w:t>Fairfield County is under a</w:t>
      </w:r>
      <w:r>
        <w:rPr>
          <w:rFonts w:ascii="Arial Unicode MS" w:eastAsia="Arial Unicode MS" w:hAnsi="Arial Unicode MS" w:cs="Arial Unicode MS"/>
          <w:b/>
          <w:color w:val="434343"/>
          <w:sz w:val="28"/>
          <w:szCs w:val="28"/>
        </w:rPr>
        <w:t xml:space="preserve"> Council −Administrator </w:t>
      </w:r>
      <w:r>
        <w:rPr>
          <w:b/>
          <w:sz w:val="28"/>
          <w:szCs w:val="28"/>
        </w:rPr>
        <w:t>form of government. The Council, which is voted into office by public elections is the community’s legislative and policymaking body. They focus on the community’s goals, major projects, and such long-term considerations as community growth, land use development, capital improvement and financing, and strategic planning.</w:t>
      </w:r>
    </w:p>
    <w:p w14:paraId="1DFAA3BF" w14:textId="77777777" w:rsidR="006A3BD1" w:rsidRDefault="006A3BD1">
      <w:pPr>
        <w:rPr>
          <w:b/>
          <w:color w:val="434343"/>
          <w:sz w:val="16"/>
          <w:szCs w:val="16"/>
        </w:rPr>
      </w:pPr>
    </w:p>
    <w:p w14:paraId="33688E0F" w14:textId="77777777" w:rsidR="006A3BD1" w:rsidRDefault="009B49CD">
      <w:pPr>
        <w:rPr>
          <w:b/>
          <w:sz w:val="28"/>
          <w:szCs w:val="28"/>
        </w:rPr>
      </w:pPr>
      <w:r>
        <w:rPr>
          <w:b/>
          <w:color w:val="434343"/>
          <w:sz w:val="28"/>
          <w:szCs w:val="28"/>
        </w:rPr>
        <w:t>T</w:t>
      </w:r>
      <w:r>
        <w:rPr>
          <w:b/>
          <w:sz w:val="28"/>
          <w:szCs w:val="28"/>
        </w:rPr>
        <w:t xml:space="preserve">hey establish policies that affect the overall operation of the community and are responsive to residents’ needs and wishes. To ensure that these policies are carried out and that the entire community is equitably served, the Council hires an administrator to implement the administrative responsibilities related to these goals. That administrator is selected </w:t>
      </w:r>
      <w:r w:rsidR="001E7CF5">
        <w:rPr>
          <w:b/>
          <w:sz w:val="28"/>
          <w:szCs w:val="28"/>
        </w:rPr>
        <w:t>based on</w:t>
      </w:r>
      <w:r>
        <w:rPr>
          <w:b/>
          <w:sz w:val="28"/>
          <w:szCs w:val="28"/>
        </w:rPr>
        <w:t xml:space="preserve"> his/her education, experience, skills, and abilities (and not their political allegiances).</w:t>
      </w:r>
    </w:p>
    <w:p w14:paraId="4D1EADB7" w14:textId="77777777" w:rsidR="006A3BD1" w:rsidRDefault="006A3BD1">
      <w:pPr>
        <w:rPr>
          <w:b/>
          <w:sz w:val="16"/>
          <w:szCs w:val="16"/>
        </w:rPr>
      </w:pPr>
    </w:p>
    <w:p w14:paraId="2CFB1E46" w14:textId="77777777" w:rsidR="006A3BD1" w:rsidRDefault="009B49CD">
      <w:pPr>
        <w:rPr>
          <w:b/>
          <w:sz w:val="28"/>
          <w:szCs w:val="28"/>
        </w:rPr>
      </w:pPr>
      <w:r>
        <w:rPr>
          <w:b/>
          <w:sz w:val="28"/>
          <w:szCs w:val="28"/>
        </w:rPr>
        <w:t xml:space="preserve">The </w:t>
      </w:r>
      <w:r>
        <w:rPr>
          <w:b/>
          <w:color w:val="434343"/>
          <w:sz w:val="28"/>
          <w:szCs w:val="28"/>
        </w:rPr>
        <w:t>County Administrator</w:t>
      </w:r>
      <w:r>
        <w:rPr>
          <w:b/>
          <w:sz w:val="28"/>
          <w:szCs w:val="28"/>
        </w:rPr>
        <w:t xml:space="preserve"> has very broad authority to run the county government. He carries out the policies established by the elected governing body with an emphasis on effective, efficient, and equitable service delivery. He hires and supervises all county employees.</w:t>
      </w:r>
    </w:p>
    <w:p w14:paraId="38C52046" w14:textId="77777777" w:rsidR="006A3BD1" w:rsidRDefault="006A3BD1">
      <w:pPr>
        <w:rPr>
          <w:b/>
          <w:sz w:val="16"/>
          <w:szCs w:val="16"/>
        </w:rPr>
      </w:pPr>
    </w:p>
    <w:p w14:paraId="7D73E3C9" w14:textId="77777777" w:rsidR="006A3BD1" w:rsidRDefault="009B49CD">
      <w:pPr>
        <w:rPr>
          <w:b/>
          <w:sz w:val="28"/>
          <w:szCs w:val="28"/>
        </w:rPr>
      </w:pPr>
      <w:r>
        <w:rPr>
          <w:b/>
          <w:sz w:val="28"/>
          <w:szCs w:val="28"/>
        </w:rPr>
        <w:t xml:space="preserve">To work in partnership with the administrator, a </w:t>
      </w:r>
      <w:r>
        <w:rPr>
          <w:b/>
          <w:color w:val="434343"/>
          <w:sz w:val="28"/>
          <w:szCs w:val="28"/>
        </w:rPr>
        <w:t xml:space="preserve">Deputy Administrator </w:t>
      </w:r>
      <w:r>
        <w:rPr>
          <w:b/>
          <w:sz w:val="28"/>
          <w:szCs w:val="28"/>
        </w:rPr>
        <w:t xml:space="preserve">was hired to assist in the alignment </w:t>
      </w:r>
      <w:r w:rsidR="001E7CF5">
        <w:rPr>
          <w:b/>
          <w:sz w:val="28"/>
          <w:szCs w:val="28"/>
        </w:rPr>
        <w:t>of the</w:t>
      </w:r>
      <w:r>
        <w:rPr>
          <w:b/>
          <w:sz w:val="28"/>
          <w:szCs w:val="28"/>
        </w:rPr>
        <w:t xml:space="preserve"> local government’s administrative systems with the values, mission, and policy goals defined by the community and elected officials.</w:t>
      </w:r>
    </w:p>
    <w:p w14:paraId="61F6855C" w14:textId="77777777" w:rsidR="006A3BD1" w:rsidRDefault="006A3BD1">
      <w:pPr>
        <w:rPr>
          <w:b/>
          <w:sz w:val="16"/>
          <w:szCs w:val="16"/>
        </w:rPr>
      </w:pPr>
    </w:p>
    <w:p w14:paraId="496717A0" w14:textId="77777777" w:rsidR="006A3BD1" w:rsidRDefault="009B49CD">
      <w:pPr>
        <w:rPr>
          <w:b/>
          <w:color w:val="434343"/>
          <w:sz w:val="28"/>
          <w:szCs w:val="28"/>
          <w:highlight w:val="white"/>
        </w:rPr>
      </w:pPr>
      <w:r>
        <w:rPr>
          <w:b/>
          <w:sz w:val="28"/>
          <w:szCs w:val="28"/>
          <w:highlight w:val="white"/>
        </w:rPr>
        <w:t xml:space="preserve">Other county employees that will be involved in the implementation of the Title VI Plan will be the </w:t>
      </w:r>
      <w:r>
        <w:rPr>
          <w:b/>
          <w:color w:val="434343"/>
          <w:sz w:val="28"/>
          <w:szCs w:val="28"/>
          <w:highlight w:val="white"/>
        </w:rPr>
        <w:t xml:space="preserve">Transit System Director </w:t>
      </w:r>
      <w:r>
        <w:rPr>
          <w:b/>
          <w:sz w:val="28"/>
          <w:szCs w:val="28"/>
          <w:highlight w:val="white"/>
        </w:rPr>
        <w:t>and the</w:t>
      </w:r>
      <w:r>
        <w:rPr>
          <w:b/>
          <w:color w:val="434343"/>
          <w:sz w:val="28"/>
          <w:szCs w:val="28"/>
          <w:highlight w:val="white"/>
        </w:rPr>
        <w:t xml:space="preserve"> Human Resources Director. </w:t>
      </w:r>
    </w:p>
    <w:p w14:paraId="130242F9" w14:textId="77777777" w:rsidR="006A3BD1" w:rsidRDefault="006A3BD1">
      <w:pPr>
        <w:rPr>
          <w:b/>
          <w:color w:val="434343"/>
          <w:sz w:val="16"/>
          <w:szCs w:val="16"/>
          <w:highlight w:val="white"/>
        </w:rPr>
      </w:pPr>
    </w:p>
    <w:p w14:paraId="58D008DF" w14:textId="77777777" w:rsidR="001E7CF5" w:rsidRDefault="009B49CD">
      <w:pPr>
        <w:rPr>
          <w:b/>
          <w:sz w:val="28"/>
          <w:szCs w:val="28"/>
          <w:highlight w:val="white"/>
        </w:rPr>
      </w:pPr>
      <w:r>
        <w:rPr>
          <w:b/>
          <w:sz w:val="28"/>
          <w:szCs w:val="28"/>
          <w:highlight w:val="white"/>
        </w:rPr>
        <w:t>The Transit System Director is responsible for the management and administration of Fairfield County's Transit System to include general operations and administration, supe</w:t>
      </w:r>
      <w:r w:rsidR="00D637C4">
        <w:rPr>
          <w:b/>
          <w:sz w:val="28"/>
          <w:szCs w:val="28"/>
          <w:highlight w:val="white"/>
        </w:rPr>
        <w:t>rvision of personnel, promotion</w:t>
      </w:r>
    </w:p>
    <w:p w14:paraId="3FF1389D" w14:textId="77777777" w:rsidR="00F679CC" w:rsidRPr="00D637C4" w:rsidRDefault="00F679CC">
      <w:pPr>
        <w:rPr>
          <w:b/>
          <w:sz w:val="28"/>
          <w:szCs w:val="28"/>
          <w:highlight w:val="white"/>
        </w:rPr>
      </w:pPr>
    </w:p>
    <w:p w14:paraId="2415C491" w14:textId="77777777" w:rsidR="006A3BD1" w:rsidRDefault="009B49CD">
      <w:pPr>
        <w:rPr>
          <w:b/>
          <w:sz w:val="28"/>
          <w:szCs w:val="28"/>
          <w:highlight w:val="white"/>
        </w:rPr>
      </w:pPr>
      <w:r>
        <w:rPr>
          <w:b/>
          <w:sz w:val="28"/>
          <w:szCs w:val="28"/>
          <w:highlight w:val="white"/>
        </w:rPr>
        <w:t>____________________________________________________</w:t>
      </w:r>
      <w:r w:rsidR="00883377">
        <w:rPr>
          <w:b/>
          <w:sz w:val="28"/>
          <w:szCs w:val="28"/>
          <w:highlight w:val="white"/>
        </w:rPr>
        <w:t>___</w:t>
      </w:r>
      <w:r>
        <w:rPr>
          <w:b/>
          <w:sz w:val="28"/>
          <w:szCs w:val="28"/>
          <w:highlight w:val="white"/>
        </w:rPr>
        <w:t xml:space="preserve">_______ </w:t>
      </w:r>
      <w:r>
        <w:rPr>
          <w:b/>
          <w:color w:val="434343"/>
          <w:sz w:val="20"/>
          <w:szCs w:val="20"/>
        </w:rPr>
        <w:t xml:space="preserve">Fairfield County Government Title VI Nondiscrimination Plan                          </w:t>
      </w:r>
      <w:r w:rsidR="001E7CF5">
        <w:rPr>
          <w:b/>
          <w:color w:val="434343"/>
          <w:sz w:val="20"/>
          <w:szCs w:val="20"/>
        </w:rPr>
        <w:t xml:space="preserve">                       </w:t>
      </w:r>
      <w:r>
        <w:rPr>
          <w:b/>
          <w:color w:val="434343"/>
          <w:sz w:val="20"/>
          <w:szCs w:val="20"/>
        </w:rPr>
        <w:t xml:space="preserve">  </w:t>
      </w:r>
      <w:r w:rsidR="00883377">
        <w:rPr>
          <w:b/>
          <w:color w:val="434343"/>
          <w:sz w:val="20"/>
          <w:szCs w:val="20"/>
        </w:rPr>
        <w:t xml:space="preserve">       </w:t>
      </w:r>
      <w:r>
        <w:rPr>
          <w:b/>
          <w:color w:val="434343"/>
          <w:sz w:val="20"/>
          <w:szCs w:val="20"/>
        </w:rPr>
        <w:t xml:space="preserve">      11</w:t>
      </w:r>
    </w:p>
    <w:p w14:paraId="7222A6DF" w14:textId="77777777" w:rsidR="006A3BD1" w:rsidRDefault="009B49CD">
      <w:pPr>
        <w:rPr>
          <w:b/>
          <w:sz w:val="28"/>
          <w:szCs w:val="28"/>
          <w:highlight w:val="white"/>
        </w:rPr>
      </w:pPr>
      <w:r>
        <w:rPr>
          <w:b/>
          <w:sz w:val="28"/>
          <w:szCs w:val="28"/>
          <w:highlight w:val="white"/>
        </w:rPr>
        <w:t xml:space="preserve">of system, etc. Is responsible for ensuring safe, adequate, and satisfactory service to the public. </w:t>
      </w:r>
    </w:p>
    <w:p w14:paraId="36689BB1" w14:textId="77777777" w:rsidR="006A3BD1" w:rsidRDefault="006A3BD1">
      <w:pPr>
        <w:rPr>
          <w:b/>
          <w:sz w:val="16"/>
          <w:szCs w:val="16"/>
          <w:highlight w:val="white"/>
        </w:rPr>
      </w:pPr>
    </w:p>
    <w:p w14:paraId="6629B7AE" w14:textId="77777777" w:rsidR="006A3BD1" w:rsidRDefault="009B49CD">
      <w:pPr>
        <w:rPr>
          <w:b/>
          <w:sz w:val="28"/>
          <w:szCs w:val="28"/>
          <w:highlight w:val="white"/>
        </w:rPr>
      </w:pPr>
      <w:r>
        <w:rPr>
          <w:b/>
          <w:sz w:val="28"/>
          <w:szCs w:val="28"/>
          <w:highlight w:val="white"/>
        </w:rPr>
        <w:t xml:space="preserve">The County Administrator is ultimately responsible for assuring full compliance with the provisions of Title VI of the Civil Rights Act of 1964, 42 U.S.C. 2000d, et seq., and related statutes and has directed that non-discrimination is required of all county employees, contractors, and agents.  However, </w:t>
      </w:r>
      <w:r w:rsidR="001E7CF5">
        <w:rPr>
          <w:b/>
          <w:sz w:val="28"/>
          <w:szCs w:val="28"/>
          <w:highlight w:val="white"/>
        </w:rPr>
        <w:t>the Administrator has appointed the Transit System Director</w:t>
      </w:r>
      <w:r>
        <w:rPr>
          <w:b/>
          <w:sz w:val="28"/>
          <w:szCs w:val="28"/>
          <w:highlight w:val="white"/>
        </w:rPr>
        <w:t xml:space="preserve"> to perform the duties of the Title VI Coordinator and ensure implementation of the Title VI program. </w:t>
      </w:r>
    </w:p>
    <w:p w14:paraId="69787B01" w14:textId="77777777" w:rsidR="006A3BD1" w:rsidRDefault="006A3BD1">
      <w:pPr>
        <w:rPr>
          <w:b/>
          <w:sz w:val="16"/>
          <w:szCs w:val="16"/>
          <w:highlight w:val="white"/>
        </w:rPr>
      </w:pPr>
    </w:p>
    <w:p w14:paraId="4E13CBAD" w14:textId="77777777" w:rsidR="006A3BD1" w:rsidRDefault="009B49CD">
      <w:pPr>
        <w:rPr>
          <w:b/>
          <w:sz w:val="28"/>
          <w:szCs w:val="28"/>
          <w:highlight w:val="white"/>
        </w:rPr>
      </w:pPr>
      <w:r>
        <w:rPr>
          <w:b/>
          <w:sz w:val="28"/>
          <w:szCs w:val="28"/>
          <w:highlight w:val="white"/>
        </w:rPr>
        <w:t xml:space="preserve">The Human Resources Director will work in partnership with the transit system to ensure that the county remain compliant and avoid discrimination. </w:t>
      </w:r>
    </w:p>
    <w:p w14:paraId="68797E6B" w14:textId="77777777" w:rsidR="006A3BD1" w:rsidRDefault="006A3BD1">
      <w:pPr>
        <w:rPr>
          <w:b/>
          <w:sz w:val="28"/>
          <w:szCs w:val="28"/>
          <w:highlight w:val="white"/>
        </w:rPr>
      </w:pPr>
    </w:p>
    <w:p w14:paraId="17F3AF28" w14:textId="77777777" w:rsidR="006A3BD1" w:rsidRDefault="009B49CD">
      <w:pPr>
        <w:rPr>
          <w:b/>
          <w:sz w:val="16"/>
          <w:szCs w:val="16"/>
        </w:rPr>
      </w:pPr>
      <w:r>
        <w:rPr>
          <w:b/>
          <w:sz w:val="28"/>
          <w:szCs w:val="28"/>
        </w:rPr>
        <w:t>Duties to be added to the Transit System Director’s responsibilities include but are not limited to:</w:t>
      </w:r>
    </w:p>
    <w:p w14:paraId="7A9354AA" w14:textId="77777777" w:rsidR="006A3BD1" w:rsidRDefault="006A3BD1">
      <w:pPr>
        <w:rPr>
          <w:b/>
          <w:sz w:val="16"/>
          <w:szCs w:val="16"/>
        </w:rPr>
      </w:pPr>
    </w:p>
    <w:p w14:paraId="0123F460" w14:textId="77777777" w:rsidR="006A3BD1" w:rsidRDefault="009B49CD">
      <w:pPr>
        <w:numPr>
          <w:ilvl w:val="0"/>
          <w:numId w:val="17"/>
        </w:numPr>
        <w:ind w:hanging="360"/>
        <w:contextualSpacing/>
        <w:rPr>
          <w:b/>
          <w:sz w:val="28"/>
          <w:szCs w:val="28"/>
        </w:rPr>
      </w:pPr>
      <w:r>
        <w:rPr>
          <w:b/>
          <w:sz w:val="28"/>
          <w:szCs w:val="28"/>
        </w:rPr>
        <w:t>Maintain knowledge of Title VI requirements</w:t>
      </w:r>
    </w:p>
    <w:p w14:paraId="5B62A8AB" w14:textId="77777777" w:rsidR="006A3BD1" w:rsidRDefault="009B49CD">
      <w:pPr>
        <w:numPr>
          <w:ilvl w:val="0"/>
          <w:numId w:val="17"/>
        </w:numPr>
        <w:ind w:hanging="360"/>
        <w:contextualSpacing/>
        <w:rPr>
          <w:b/>
          <w:sz w:val="28"/>
          <w:szCs w:val="28"/>
        </w:rPr>
      </w:pPr>
      <w:r>
        <w:rPr>
          <w:b/>
          <w:sz w:val="28"/>
          <w:szCs w:val="28"/>
        </w:rPr>
        <w:t>Submitting a Title VI plan and annual reports;</w:t>
      </w:r>
    </w:p>
    <w:p w14:paraId="72ED7EE3" w14:textId="77777777" w:rsidR="006A3BD1" w:rsidRDefault="009B49CD">
      <w:pPr>
        <w:numPr>
          <w:ilvl w:val="0"/>
          <w:numId w:val="34"/>
        </w:numPr>
        <w:ind w:hanging="360"/>
        <w:contextualSpacing/>
        <w:rPr>
          <w:b/>
          <w:sz w:val="28"/>
          <w:szCs w:val="28"/>
        </w:rPr>
      </w:pPr>
      <w:r>
        <w:rPr>
          <w:b/>
          <w:sz w:val="28"/>
          <w:szCs w:val="28"/>
        </w:rPr>
        <w:t>Managing and monitoring Title VI compliance;</w:t>
      </w:r>
    </w:p>
    <w:p w14:paraId="1C29BCCF" w14:textId="77777777" w:rsidR="006A3BD1" w:rsidRDefault="009B49CD">
      <w:pPr>
        <w:numPr>
          <w:ilvl w:val="0"/>
          <w:numId w:val="34"/>
        </w:numPr>
        <w:ind w:hanging="360"/>
        <w:contextualSpacing/>
        <w:rPr>
          <w:b/>
          <w:sz w:val="28"/>
          <w:szCs w:val="28"/>
        </w:rPr>
      </w:pPr>
      <w:r>
        <w:rPr>
          <w:b/>
          <w:sz w:val="28"/>
          <w:szCs w:val="28"/>
        </w:rPr>
        <w:t xml:space="preserve">Reviewing and </w:t>
      </w:r>
      <w:r w:rsidR="001E7CF5">
        <w:rPr>
          <w:b/>
          <w:sz w:val="28"/>
          <w:szCs w:val="28"/>
        </w:rPr>
        <w:t>updating the</w:t>
      </w:r>
      <w:r>
        <w:rPr>
          <w:b/>
          <w:sz w:val="28"/>
          <w:szCs w:val="28"/>
        </w:rPr>
        <w:t xml:space="preserve"> Title VI Plan annually;</w:t>
      </w:r>
    </w:p>
    <w:p w14:paraId="083D0BDF" w14:textId="77777777" w:rsidR="006A3BD1" w:rsidRDefault="009B49CD">
      <w:pPr>
        <w:numPr>
          <w:ilvl w:val="0"/>
          <w:numId w:val="34"/>
        </w:numPr>
        <w:ind w:hanging="360"/>
        <w:contextualSpacing/>
        <w:rPr>
          <w:b/>
          <w:sz w:val="28"/>
          <w:szCs w:val="28"/>
        </w:rPr>
      </w:pPr>
      <w:r>
        <w:rPr>
          <w:b/>
          <w:sz w:val="28"/>
          <w:szCs w:val="28"/>
        </w:rPr>
        <w:t>Attend training on Title VI other nondiscrimination regulations when offered by SCDOT;</w:t>
      </w:r>
    </w:p>
    <w:p w14:paraId="28FD261B" w14:textId="77777777" w:rsidR="006A3BD1" w:rsidRDefault="009B49CD">
      <w:pPr>
        <w:numPr>
          <w:ilvl w:val="0"/>
          <w:numId w:val="34"/>
        </w:numPr>
        <w:ind w:hanging="360"/>
        <w:contextualSpacing/>
        <w:rPr>
          <w:b/>
          <w:sz w:val="28"/>
          <w:szCs w:val="28"/>
        </w:rPr>
      </w:pPr>
      <w:r>
        <w:rPr>
          <w:b/>
          <w:sz w:val="28"/>
          <w:szCs w:val="28"/>
        </w:rPr>
        <w:t>Providing training on an annual basis to all transit employees ensuring competence in Title VI issues;</w:t>
      </w:r>
    </w:p>
    <w:p w14:paraId="12ABA736" w14:textId="77777777" w:rsidR="006A3BD1" w:rsidRDefault="009B49CD">
      <w:pPr>
        <w:numPr>
          <w:ilvl w:val="0"/>
          <w:numId w:val="34"/>
        </w:numPr>
        <w:ind w:hanging="360"/>
        <w:contextualSpacing/>
        <w:rPr>
          <w:b/>
          <w:sz w:val="28"/>
          <w:szCs w:val="28"/>
        </w:rPr>
      </w:pPr>
      <w:r>
        <w:rPr>
          <w:b/>
          <w:sz w:val="28"/>
          <w:szCs w:val="28"/>
        </w:rPr>
        <w:t>Developing procedures for the collection and analysis of statistical data for reporting requirement;</w:t>
      </w:r>
    </w:p>
    <w:p w14:paraId="5E3A8E71" w14:textId="77777777" w:rsidR="006A3BD1" w:rsidRDefault="009B49CD">
      <w:pPr>
        <w:numPr>
          <w:ilvl w:val="0"/>
          <w:numId w:val="34"/>
        </w:numPr>
        <w:ind w:hanging="360"/>
        <w:contextualSpacing/>
        <w:rPr>
          <w:b/>
          <w:sz w:val="28"/>
          <w:szCs w:val="28"/>
        </w:rPr>
      </w:pPr>
      <w:r>
        <w:rPr>
          <w:b/>
          <w:sz w:val="28"/>
          <w:szCs w:val="28"/>
        </w:rPr>
        <w:t>Developing Title VI information for dissemination;</w:t>
      </w:r>
    </w:p>
    <w:p w14:paraId="07777E5D" w14:textId="77777777" w:rsidR="006A3BD1" w:rsidRDefault="009B49CD">
      <w:pPr>
        <w:numPr>
          <w:ilvl w:val="0"/>
          <w:numId w:val="34"/>
        </w:numPr>
        <w:ind w:hanging="360"/>
        <w:contextualSpacing/>
        <w:rPr>
          <w:b/>
          <w:sz w:val="28"/>
          <w:szCs w:val="28"/>
        </w:rPr>
      </w:pPr>
      <w:r>
        <w:rPr>
          <w:b/>
          <w:sz w:val="28"/>
          <w:szCs w:val="28"/>
        </w:rPr>
        <w:t xml:space="preserve">Informing the public of the transit system’s non-discrimination policies, and procedures for filing a complaint; </w:t>
      </w:r>
    </w:p>
    <w:p w14:paraId="0E376C30" w14:textId="77777777" w:rsidR="006A3BD1" w:rsidRDefault="009B49CD">
      <w:pPr>
        <w:numPr>
          <w:ilvl w:val="0"/>
          <w:numId w:val="34"/>
        </w:numPr>
        <w:ind w:hanging="360"/>
        <w:contextualSpacing/>
        <w:rPr>
          <w:b/>
          <w:sz w:val="28"/>
          <w:szCs w:val="28"/>
        </w:rPr>
      </w:pPr>
      <w:r>
        <w:rPr>
          <w:b/>
          <w:sz w:val="28"/>
          <w:szCs w:val="28"/>
        </w:rPr>
        <w:t xml:space="preserve">Developing procedures for the prompt processing and disposition of complaints; </w:t>
      </w:r>
    </w:p>
    <w:p w14:paraId="7F3E1BF7" w14:textId="77777777" w:rsidR="006A3BD1" w:rsidRDefault="006A3BD1">
      <w:pPr>
        <w:rPr>
          <w:b/>
          <w:sz w:val="28"/>
          <w:szCs w:val="28"/>
        </w:rPr>
      </w:pPr>
    </w:p>
    <w:p w14:paraId="0CC3CB38" w14:textId="77777777" w:rsidR="00B70E23" w:rsidRDefault="00B70E23">
      <w:pPr>
        <w:rPr>
          <w:b/>
          <w:sz w:val="28"/>
          <w:szCs w:val="28"/>
        </w:rPr>
      </w:pPr>
    </w:p>
    <w:p w14:paraId="4E57D9D1" w14:textId="77777777" w:rsidR="006A3BD1" w:rsidRDefault="009B49CD">
      <w:pPr>
        <w:rPr>
          <w:b/>
          <w:sz w:val="28"/>
          <w:szCs w:val="28"/>
        </w:rPr>
      </w:pPr>
      <w:r>
        <w:rPr>
          <w:b/>
          <w:sz w:val="28"/>
          <w:szCs w:val="28"/>
        </w:rPr>
        <w:t>_____________________________________________________</w:t>
      </w:r>
      <w:r w:rsidR="00883377">
        <w:rPr>
          <w:b/>
          <w:sz w:val="28"/>
          <w:szCs w:val="28"/>
        </w:rPr>
        <w:t>__</w:t>
      </w:r>
      <w:r>
        <w:rPr>
          <w:b/>
          <w:sz w:val="28"/>
          <w:szCs w:val="28"/>
        </w:rPr>
        <w:t>_______</w:t>
      </w:r>
    </w:p>
    <w:p w14:paraId="1B4C02CA" w14:textId="77777777" w:rsidR="006A3BD1" w:rsidRPr="00B70E23" w:rsidRDefault="009B49CD">
      <w:pPr>
        <w:rPr>
          <w:b/>
          <w:sz w:val="28"/>
          <w:szCs w:val="28"/>
          <w:highlight w:val="white"/>
        </w:rPr>
      </w:pPr>
      <w:r>
        <w:rPr>
          <w:b/>
          <w:color w:val="434343"/>
          <w:sz w:val="20"/>
          <w:szCs w:val="20"/>
        </w:rPr>
        <w:t xml:space="preserve">Fairfield County Government Title VI Nondiscrimination Plan                                 </w:t>
      </w:r>
      <w:r w:rsidR="00883377">
        <w:rPr>
          <w:b/>
          <w:color w:val="434343"/>
          <w:sz w:val="20"/>
          <w:szCs w:val="20"/>
        </w:rPr>
        <w:t xml:space="preserve">            </w:t>
      </w:r>
      <w:r w:rsidR="001E7CF5">
        <w:rPr>
          <w:b/>
          <w:color w:val="434343"/>
          <w:sz w:val="20"/>
          <w:szCs w:val="20"/>
        </w:rPr>
        <w:t xml:space="preserve">         </w:t>
      </w:r>
      <w:r w:rsidR="00883377">
        <w:rPr>
          <w:b/>
          <w:color w:val="434343"/>
          <w:sz w:val="20"/>
          <w:szCs w:val="20"/>
        </w:rPr>
        <w:t xml:space="preserve">     </w:t>
      </w:r>
      <w:r w:rsidR="001E7CF5">
        <w:rPr>
          <w:b/>
          <w:color w:val="434343"/>
          <w:sz w:val="20"/>
          <w:szCs w:val="20"/>
        </w:rPr>
        <w:t xml:space="preserve">   </w:t>
      </w:r>
      <w:r>
        <w:rPr>
          <w:b/>
          <w:color w:val="434343"/>
          <w:sz w:val="20"/>
          <w:szCs w:val="20"/>
        </w:rPr>
        <w:t xml:space="preserve">  12</w:t>
      </w:r>
    </w:p>
    <w:p w14:paraId="4E13CD62" w14:textId="77777777" w:rsidR="006A3BD1" w:rsidRDefault="009B49CD">
      <w:pPr>
        <w:numPr>
          <w:ilvl w:val="0"/>
          <w:numId w:val="34"/>
        </w:numPr>
        <w:ind w:hanging="360"/>
        <w:contextualSpacing/>
        <w:rPr>
          <w:b/>
          <w:sz w:val="28"/>
          <w:szCs w:val="28"/>
        </w:rPr>
      </w:pPr>
      <w:r>
        <w:rPr>
          <w:b/>
          <w:sz w:val="28"/>
          <w:szCs w:val="28"/>
        </w:rPr>
        <w:t>Investigating complaints, compiling a complaint log, and reporting to SCDOT; and</w:t>
      </w:r>
    </w:p>
    <w:p w14:paraId="68BB05CF" w14:textId="77777777" w:rsidR="006A3BD1" w:rsidRDefault="006A3BD1">
      <w:pPr>
        <w:rPr>
          <w:b/>
          <w:sz w:val="16"/>
          <w:szCs w:val="16"/>
        </w:rPr>
      </w:pPr>
    </w:p>
    <w:p w14:paraId="69DAD4E7" w14:textId="77777777" w:rsidR="006A3BD1" w:rsidRDefault="009B49CD">
      <w:pPr>
        <w:numPr>
          <w:ilvl w:val="0"/>
          <w:numId w:val="34"/>
        </w:numPr>
        <w:ind w:hanging="360"/>
        <w:contextualSpacing/>
        <w:rPr>
          <w:b/>
          <w:sz w:val="28"/>
          <w:szCs w:val="28"/>
        </w:rPr>
      </w:pPr>
      <w:r>
        <w:rPr>
          <w:b/>
          <w:sz w:val="14"/>
          <w:szCs w:val="14"/>
        </w:rPr>
        <w:t xml:space="preserve">  </w:t>
      </w:r>
      <w:r>
        <w:rPr>
          <w:b/>
          <w:sz w:val="28"/>
          <w:szCs w:val="28"/>
        </w:rPr>
        <w:t xml:space="preserve">Establishing procedures for resolving deficiency status </w:t>
      </w:r>
      <w:r w:rsidR="001E7CF5">
        <w:rPr>
          <w:b/>
          <w:sz w:val="28"/>
          <w:szCs w:val="28"/>
        </w:rPr>
        <w:t>and developing</w:t>
      </w:r>
      <w:r>
        <w:rPr>
          <w:b/>
          <w:sz w:val="28"/>
          <w:szCs w:val="28"/>
        </w:rPr>
        <w:t xml:space="preserve"> remedial action. </w:t>
      </w:r>
    </w:p>
    <w:p w14:paraId="0B2681AE" w14:textId="77777777" w:rsidR="006A3BD1" w:rsidRDefault="006A3BD1">
      <w:pPr>
        <w:rPr>
          <w:b/>
          <w:sz w:val="28"/>
          <w:szCs w:val="28"/>
        </w:rPr>
      </w:pPr>
    </w:p>
    <w:p w14:paraId="5F49A8EE" w14:textId="77777777" w:rsidR="006A3BD1" w:rsidRDefault="009B49CD">
      <w:pPr>
        <w:rPr>
          <w:b/>
          <w:sz w:val="16"/>
          <w:szCs w:val="16"/>
        </w:rPr>
      </w:pPr>
      <w:r>
        <w:rPr>
          <w:b/>
          <w:sz w:val="28"/>
          <w:szCs w:val="28"/>
        </w:rPr>
        <w:t>The Human Resources Director will assist the transit system with:</w:t>
      </w:r>
    </w:p>
    <w:p w14:paraId="27E29F8F" w14:textId="77777777" w:rsidR="006A3BD1" w:rsidRDefault="006A3BD1">
      <w:pPr>
        <w:rPr>
          <w:b/>
          <w:sz w:val="16"/>
          <w:szCs w:val="16"/>
        </w:rPr>
      </w:pPr>
    </w:p>
    <w:p w14:paraId="3C0FF669" w14:textId="77777777" w:rsidR="006A3BD1" w:rsidRDefault="009B49CD">
      <w:pPr>
        <w:numPr>
          <w:ilvl w:val="0"/>
          <w:numId w:val="4"/>
        </w:numPr>
        <w:ind w:hanging="360"/>
        <w:contextualSpacing/>
        <w:rPr>
          <w:b/>
          <w:sz w:val="28"/>
          <w:szCs w:val="28"/>
          <w:highlight w:val="white"/>
        </w:rPr>
      </w:pPr>
      <w:r>
        <w:rPr>
          <w:b/>
          <w:sz w:val="28"/>
          <w:szCs w:val="28"/>
          <w:highlight w:val="white"/>
        </w:rPr>
        <w:t>Identifying and addressing potential discrimination or discriminatory procedures within the transit department;</w:t>
      </w:r>
    </w:p>
    <w:p w14:paraId="4B6CDC3B" w14:textId="77777777" w:rsidR="006A3BD1" w:rsidRDefault="009B49CD">
      <w:pPr>
        <w:numPr>
          <w:ilvl w:val="0"/>
          <w:numId w:val="4"/>
        </w:numPr>
        <w:ind w:hanging="360"/>
        <w:contextualSpacing/>
        <w:rPr>
          <w:b/>
          <w:sz w:val="28"/>
          <w:szCs w:val="28"/>
          <w:highlight w:val="white"/>
        </w:rPr>
      </w:pPr>
      <w:r>
        <w:rPr>
          <w:b/>
          <w:sz w:val="28"/>
          <w:szCs w:val="28"/>
          <w:highlight w:val="white"/>
        </w:rPr>
        <w:t>Evaluating the effectiveness of policies and programs to ensure non-discrimination;</w:t>
      </w:r>
    </w:p>
    <w:p w14:paraId="2A49A537" w14:textId="77777777" w:rsidR="006A3BD1" w:rsidRDefault="009B49CD">
      <w:pPr>
        <w:numPr>
          <w:ilvl w:val="0"/>
          <w:numId w:val="4"/>
        </w:numPr>
        <w:ind w:hanging="360"/>
        <w:contextualSpacing/>
        <w:rPr>
          <w:b/>
          <w:sz w:val="28"/>
          <w:szCs w:val="28"/>
          <w:highlight w:val="white"/>
        </w:rPr>
      </w:pPr>
      <w:r>
        <w:rPr>
          <w:b/>
          <w:sz w:val="28"/>
          <w:szCs w:val="28"/>
          <w:highlight w:val="white"/>
        </w:rPr>
        <w:t>Informing the public of their rights against discrimination under Title VI and how they can file a Title VI discrimination complaint;</w:t>
      </w:r>
    </w:p>
    <w:p w14:paraId="66540A64" w14:textId="77777777" w:rsidR="006A3BD1" w:rsidRDefault="009B49CD">
      <w:pPr>
        <w:numPr>
          <w:ilvl w:val="0"/>
          <w:numId w:val="4"/>
        </w:numPr>
        <w:ind w:hanging="360"/>
        <w:contextualSpacing/>
        <w:rPr>
          <w:b/>
          <w:sz w:val="28"/>
          <w:szCs w:val="28"/>
          <w:highlight w:val="white"/>
        </w:rPr>
      </w:pPr>
      <w:r>
        <w:rPr>
          <w:b/>
          <w:sz w:val="28"/>
          <w:szCs w:val="28"/>
          <w:highlight w:val="white"/>
        </w:rPr>
        <w:t xml:space="preserve">Disseminating complaint procedures and forms internally and externally; and </w:t>
      </w:r>
    </w:p>
    <w:p w14:paraId="411F8F3F" w14:textId="77777777" w:rsidR="006A3BD1" w:rsidRDefault="001E7CF5">
      <w:pPr>
        <w:numPr>
          <w:ilvl w:val="0"/>
          <w:numId w:val="4"/>
        </w:numPr>
        <w:ind w:hanging="360"/>
        <w:contextualSpacing/>
        <w:rPr>
          <w:b/>
          <w:sz w:val="28"/>
          <w:szCs w:val="28"/>
          <w:highlight w:val="white"/>
        </w:rPr>
      </w:pPr>
      <w:r>
        <w:rPr>
          <w:b/>
          <w:sz w:val="28"/>
          <w:szCs w:val="28"/>
          <w:highlight w:val="white"/>
        </w:rPr>
        <w:t>Aiding</w:t>
      </w:r>
      <w:r w:rsidR="009B49CD">
        <w:rPr>
          <w:b/>
          <w:sz w:val="28"/>
          <w:szCs w:val="28"/>
          <w:highlight w:val="white"/>
        </w:rPr>
        <w:t xml:space="preserve"> with investigating potential discriminatory actions if requested by the transit system.</w:t>
      </w:r>
    </w:p>
    <w:p w14:paraId="72C73375" w14:textId="77777777" w:rsidR="006A3BD1" w:rsidRDefault="006A3BD1">
      <w:pPr>
        <w:rPr>
          <w:b/>
          <w:sz w:val="28"/>
          <w:szCs w:val="28"/>
          <w:highlight w:val="white"/>
        </w:rPr>
      </w:pPr>
    </w:p>
    <w:p w14:paraId="5F0E0BF5" w14:textId="77777777" w:rsidR="006A3BD1" w:rsidRDefault="009B49CD">
      <w:pPr>
        <w:rPr>
          <w:b/>
          <w:color w:val="434343"/>
          <w:sz w:val="28"/>
          <w:szCs w:val="28"/>
        </w:rPr>
      </w:pPr>
      <w:r>
        <w:rPr>
          <w:b/>
          <w:sz w:val="28"/>
          <w:szCs w:val="28"/>
        </w:rPr>
        <w:t xml:space="preserve">Conducting reviews and assessments of the County’s Title </w:t>
      </w:r>
      <w:r w:rsidR="001E7CF5">
        <w:rPr>
          <w:b/>
          <w:sz w:val="28"/>
          <w:szCs w:val="28"/>
        </w:rPr>
        <w:t>VI pertinent</w:t>
      </w:r>
      <w:r>
        <w:rPr>
          <w:b/>
          <w:sz w:val="28"/>
          <w:szCs w:val="28"/>
        </w:rPr>
        <w:t xml:space="preserve"> </w:t>
      </w:r>
      <w:r w:rsidR="001E7CF5">
        <w:rPr>
          <w:b/>
          <w:sz w:val="28"/>
          <w:szCs w:val="28"/>
        </w:rPr>
        <w:t>program areas</w:t>
      </w:r>
      <w:r>
        <w:rPr>
          <w:b/>
          <w:sz w:val="28"/>
          <w:szCs w:val="28"/>
        </w:rPr>
        <w:t xml:space="preserve"> was not assigned to the transit system. </w:t>
      </w:r>
      <w:r w:rsidR="001E7CF5">
        <w:rPr>
          <w:b/>
          <w:sz w:val="28"/>
          <w:szCs w:val="28"/>
        </w:rPr>
        <w:t>As a</w:t>
      </w:r>
      <w:r>
        <w:rPr>
          <w:b/>
          <w:sz w:val="28"/>
          <w:szCs w:val="28"/>
        </w:rPr>
        <w:t xml:space="preserve"> sub</w:t>
      </w:r>
      <w:r w:rsidR="001E7CF5">
        <w:rPr>
          <w:b/>
          <w:sz w:val="28"/>
          <w:szCs w:val="28"/>
        </w:rPr>
        <w:t>-</w:t>
      </w:r>
      <w:r>
        <w:rPr>
          <w:b/>
          <w:sz w:val="28"/>
          <w:szCs w:val="28"/>
        </w:rPr>
        <w:t xml:space="preserve">recipient of federal funding through the SCDOT Office of Public Transit, the required Title VI program reviews and assessments will be conducted annually by SCDOT Title VI Designee. These reviews will </w:t>
      </w:r>
      <w:r w:rsidR="001E7CF5">
        <w:rPr>
          <w:b/>
          <w:sz w:val="28"/>
          <w:szCs w:val="28"/>
        </w:rPr>
        <w:t>be conducted</w:t>
      </w:r>
      <w:r>
        <w:rPr>
          <w:b/>
          <w:sz w:val="28"/>
          <w:szCs w:val="28"/>
        </w:rPr>
        <w:t xml:space="preserve"> to determine our compliance with applicable civil rights statutes, regulations, </w:t>
      </w:r>
      <w:r w:rsidR="00A472A7">
        <w:rPr>
          <w:b/>
          <w:sz w:val="28"/>
          <w:szCs w:val="28"/>
        </w:rPr>
        <w:t>standards,</w:t>
      </w:r>
      <w:r>
        <w:rPr>
          <w:b/>
          <w:sz w:val="28"/>
          <w:szCs w:val="28"/>
        </w:rPr>
        <w:t xml:space="preserve"> and policies.  </w:t>
      </w:r>
    </w:p>
    <w:p w14:paraId="38EDAAF8" w14:textId="77777777" w:rsidR="006A3BD1" w:rsidRDefault="006A3BD1">
      <w:pPr>
        <w:rPr>
          <w:b/>
          <w:color w:val="434343"/>
          <w:sz w:val="28"/>
          <w:szCs w:val="28"/>
        </w:rPr>
      </w:pPr>
    </w:p>
    <w:p w14:paraId="10C4B454" w14:textId="77777777" w:rsidR="006A3BD1" w:rsidRDefault="006A3BD1">
      <w:pPr>
        <w:rPr>
          <w:b/>
          <w:color w:val="434343"/>
          <w:sz w:val="28"/>
          <w:szCs w:val="28"/>
        </w:rPr>
      </w:pPr>
    </w:p>
    <w:p w14:paraId="6546B1E3" w14:textId="77777777" w:rsidR="006A3BD1" w:rsidRDefault="006A3BD1">
      <w:pPr>
        <w:rPr>
          <w:b/>
          <w:color w:val="434343"/>
          <w:sz w:val="28"/>
          <w:szCs w:val="28"/>
        </w:rPr>
      </w:pPr>
    </w:p>
    <w:p w14:paraId="64233438" w14:textId="77777777" w:rsidR="006A3BD1" w:rsidRDefault="006A3BD1">
      <w:pPr>
        <w:rPr>
          <w:b/>
          <w:color w:val="434343"/>
          <w:sz w:val="28"/>
          <w:szCs w:val="28"/>
        </w:rPr>
      </w:pPr>
    </w:p>
    <w:p w14:paraId="3597319E" w14:textId="77777777" w:rsidR="006A3BD1" w:rsidRDefault="006A3BD1">
      <w:pPr>
        <w:rPr>
          <w:b/>
          <w:color w:val="434343"/>
          <w:sz w:val="28"/>
          <w:szCs w:val="28"/>
        </w:rPr>
      </w:pPr>
    </w:p>
    <w:p w14:paraId="04575C1C" w14:textId="77777777" w:rsidR="00B70E23" w:rsidRDefault="00B70E23">
      <w:pPr>
        <w:rPr>
          <w:b/>
          <w:color w:val="434343"/>
          <w:sz w:val="28"/>
          <w:szCs w:val="28"/>
        </w:rPr>
      </w:pPr>
    </w:p>
    <w:p w14:paraId="26754C41" w14:textId="77777777" w:rsidR="00B70E23" w:rsidRDefault="00B70E23">
      <w:pPr>
        <w:rPr>
          <w:b/>
          <w:color w:val="434343"/>
          <w:sz w:val="28"/>
          <w:szCs w:val="28"/>
        </w:rPr>
      </w:pPr>
    </w:p>
    <w:p w14:paraId="7CFB2849" w14:textId="77777777" w:rsidR="00F679CC" w:rsidRDefault="00F679CC">
      <w:pPr>
        <w:rPr>
          <w:b/>
          <w:color w:val="434343"/>
          <w:sz w:val="28"/>
          <w:szCs w:val="28"/>
        </w:rPr>
      </w:pPr>
    </w:p>
    <w:p w14:paraId="4A456E15" w14:textId="77777777" w:rsidR="006A3BD1" w:rsidRDefault="006A3BD1">
      <w:pPr>
        <w:rPr>
          <w:b/>
          <w:color w:val="434343"/>
          <w:sz w:val="28"/>
          <w:szCs w:val="28"/>
        </w:rPr>
      </w:pPr>
    </w:p>
    <w:p w14:paraId="649CF551" w14:textId="77777777" w:rsidR="006A3BD1" w:rsidRDefault="009B49CD">
      <w:pPr>
        <w:rPr>
          <w:b/>
          <w:color w:val="434343"/>
          <w:sz w:val="28"/>
          <w:szCs w:val="28"/>
        </w:rPr>
      </w:pPr>
      <w:r>
        <w:rPr>
          <w:b/>
          <w:color w:val="434343"/>
          <w:sz w:val="28"/>
          <w:szCs w:val="28"/>
        </w:rPr>
        <w:t>__________________________________________________</w:t>
      </w:r>
      <w:r w:rsidR="00883377">
        <w:rPr>
          <w:b/>
          <w:color w:val="434343"/>
          <w:sz w:val="28"/>
          <w:szCs w:val="28"/>
        </w:rPr>
        <w:t>__</w:t>
      </w:r>
      <w:r>
        <w:rPr>
          <w:b/>
          <w:color w:val="434343"/>
          <w:sz w:val="28"/>
          <w:szCs w:val="28"/>
        </w:rPr>
        <w:t>__________</w:t>
      </w:r>
    </w:p>
    <w:p w14:paraId="747C0E85" w14:textId="77777777" w:rsidR="001E7CF5" w:rsidRPr="00D637C4" w:rsidRDefault="009B49CD">
      <w:pPr>
        <w:rPr>
          <w:b/>
          <w:sz w:val="28"/>
          <w:szCs w:val="28"/>
          <w:highlight w:val="white"/>
        </w:rPr>
      </w:pPr>
      <w:r>
        <w:rPr>
          <w:b/>
          <w:color w:val="434343"/>
          <w:sz w:val="20"/>
          <w:szCs w:val="20"/>
        </w:rPr>
        <w:t xml:space="preserve">Fairfield County Government Title VI Nondiscrimination Plan                              </w:t>
      </w:r>
      <w:r w:rsidR="001E7CF5">
        <w:rPr>
          <w:b/>
          <w:color w:val="434343"/>
          <w:sz w:val="20"/>
          <w:szCs w:val="20"/>
        </w:rPr>
        <w:t xml:space="preserve">                      </w:t>
      </w:r>
      <w:r w:rsidR="00883377">
        <w:rPr>
          <w:b/>
          <w:color w:val="434343"/>
          <w:sz w:val="20"/>
          <w:szCs w:val="20"/>
        </w:rPr>
        <w:t xml:space="preserve">     </w:t>
      </w:r>
      <w:r w:rsidR="001E7CF5">
        <w:rPr>
          <w:b/>
          <w:color w:val="434343"/>
          <w:sz w:val="20"/>
          <w:szCs w:val="20"/>
        </w:rPr>
        <w:t xml:space="preserve">  </w:t>
      </w:r>
      <w:r>
        <w:rPr>
          <w:b/>
          <w:color w:val="434343"/>
          <w:sz w:val="20"/>
          <w:szCs w:val="20"/>
        </w:rPr>
        <w:t xml:space="preserve">      13</w:t>
      </w:r>
    </w:p>
    <w:p w14:paraId="56460C4F" w14:textId="77777777" w:rsidR="001E7CF5" w:rsidRDefault="001E7CF5">
      <w:pPr>
        <w:rPr>
          <w:b/>
          <w:color w:val="434343"/>
          <w:sz w:val="28"/>
          <w:szCs w:val="28"/>
        </w:rPr>
      </w:pPr>
    </w:p>
    <w:p w14:paraId="5853269D" w14:textId="77777777" w:rsidR="006A3BD1" w:rsidRDefault="009B49CD">
      <w:pPr>
        <w:jc w:val="center"/>
        <w:rPr>
          <w:b/>
          <w:color w:val="434343"/>
          <w:sz w:val="36"/>
          <w:szCs w:val="36"/>
        </w:rPr>
      </w:pPr>
      <w:r>
        <w:rPr>
          <w:b/>
          <w:color w:val="434343"/>
          <w:sz w:val="36"/>
          <w:szCs w:val="36"/>
        </w:rPr>
        <w:t>___________FAIRFIELD COUNTY COUNCIL___________</w:t>
      </w:r>
    </w:p>
    <w:p w14:paraId="08FD2ECE" w14:textId="77777777" w:rsidR="006A3BD1" w:rsidRDefault="009B49CD">
      <w:pPr>
        <w:rPr>
          <w:b/>
          <w:color w:val="434343"/>
          <w:sz w:val="36"/>
          <w:szCs w:val="36"/>
        </w:rPr>
      </w:pPr>
      <w:r>
        <w:rPr>
          <w:b/>
          <w:color w:val="434343"/>
          <w:sz w:val="36"/>
          <w:szCs w:val="36"/>
        </w:rPr>
        <w:t xml:space="preserve">                           REPRESENTATIVES</w:t>
      </w:r>
    </w:p>
    <w:p w14:paraId="73F9392C" w14:textId="77777777" w:rsidR="006A3BD1" w:rsidRDefault="006A3BD1">
      <w:pPr>
        <w:rPr>
          <w:b/>
          <w:color w:val="434343"/>
          <w:sz w:val="16"/>
          <w:szCs w:val="16"/>
        </w:rPr>
      </w:pPr>
    </w:p>
    <w:p w14:paraId="3B1350DC" w14:textId="77777777" w:rsidR="006A3BD1" w:rsidRDefault="009B49CD">
      <w:pPr>
        <w:rPr>
          <w:b/>
          <w:color w:val="434343"/>
          <w:sz w:val="16"/>
          <w:szCs w:val="16"/>
        </w:rPr>
      </w:pPr>
      <w:r>
        <w:rPr>
          <w:noProof/>
        </w:rPr>
        <w:drawing>
          <wp:inline distT="114300" distB="114300" distL="114300" distR="114300" wp14:anchorId="57C8F10B" wp14:editId="52D40857">
            <wp:extent cx="1400175" cy="1481138"/>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cstate="print"/>
                    <a:srcRect/>
                    <a:stretch>
                      <a:fillRect/>
                    </a:stretch>
                  </pic:blipFill>
                  <pic:spPr>
                    <a:xfrm>
                      <a:off x="0" y="0"/>
                      <a:ext cx="1400175" cy="1481138"/>
                    </a:xfrm>
                    <a:prstGeom prst="rect">
                      <a:avLst/>
                    </a:prstGeom>
                    <a:ln/>
                  </pic:spPr>
                </pic:pic>
              </a:graphicData>
            </a:graphic>
          </wp:inline>
        </w:drawing>
      </w:r>
      <w:r>
        <w:rPr>
          <w:b/>
          <w:color w:val="434343"/>
          <w:sz w:val="36"/>
          <w:szCs w:val="36"/>
        </w:rPr>
        <w:t xml:space="preserve">      </w:t>
      </w:r>
      <w:r>
        <w:rPr>
          <w:b/>
          <w:color w:val="434343"/>
          <w:sz w:val="36"/>
          <w:szCs w:val="36"/>
        </w:rPr>
        <w:tab/>
      </w:r>
      <w:r>
        <w:rPr>
          <w:noProof/>
        </w:rPr>
        <w:drawing>
          <wp:inline distT="114300" distB="114300" distL="114300" distR="114300" wp14:anchorId="2B50C72D" wp14:editId="54F5CD75">
            <wp:extent cx="1476375" cy="1490663"/>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cstate="print"/>
                    <a:srcRect/>
                    <a:stretch>
                      <a:fillRect/>
                    </a:stretch>
                  </pic:blipFill>
                  <pic:spPr>
                    <a:xfrm>
                      <a:off x="0" y="0"/>
                      <a:ext cx="1476375" cy="1490663"/>
                    </a:xfrm>
                    <a:prstGeom prst="rect">
                      <a:avLst/>
                    </a:prstGeom>
                    <a:ln/>
                  </pic:spPr>
                </pic:pic>
              </a:graphicData>
            </a:graphic>
          </wp:inline>
        </w:drawing>
      </w:r>
      <w:r>
        <w:rPr>
          <w:b/>
          <w:color w:val="434343"/>
          <w:sz w:val="36"/>
          <w:szCs w:val="36"/>
        </w:rPr>
        <w:t xml:space="preserve">   </w:t>
      </w:r>
      <w:r>
        <w:rPr>
          <w:b/>
          <w:color w:val="434343"/>
          <w:sz w:val="36"/>
          <w:szCs w:val="36"/>
        </w:rPr>
        <w:tab/>
      </w:r>
      <w:r>
        <w:rPr>
          <w:noProof/>
        </w:rPr>
        <w:drawing>
          <wp:inline distT="114300" distB="114300" distL="114300" distR="114300" wp14:anchorId="74D7DF9C" wp14:editId="18AA6946">
            <wp:extent cx="1438275" cy="1481138"/>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cstate="print"/>
                    <a:srcRect/>
                    <a:stretch>
                      <a:fillRect/>
                    </a:stretch>
                  </pic:blipFill>
                  <pic:spPr>
                    <a:xfrm>
                      <a:off x="0" y="0"/>
                      <a:ext cx="1438275" cy="1481138"/>
                    </a:xfrm>
                    <a:prstGeom prst="rect">
                      <a:avLst/>
                    </a:prstGeom>
                    <a:ln/>
                  </pic:spPr>
                </pic:pic>
              </a:graphicData>
            </a:graphic>
          </wp:inline>
        </w:drawing>
      </w:r>
    </w:p>
    <w:p w14:paraId="6F11D5C5" w14:textId="77777777" w:rsidR="006A3BD1" w:rsidRDefault="009B49CD">
      <w:pPr>
        <w:rPr>
          <w:b/>
          <w:sz w:val="24"/>
          <w:szCs w:val="24"/>
        </w:rPr>
      </w:pPr>
      <w:r>
        <w:rPr>
          <w:b/>
          <w:sz w:val="24"/>
          <w:szCs w:val="24"/>
        </w:rPr>
        <w:t>Daniel (Dan) W. Ruff, III</w:t>
      </w:r>
      <w:r>
        <w:rPr>
          <w:b/>
          <w:sz w:val="24"/>
          <w:szCs w:val="24"/>
        </w:rPr>
        <w:tab/>
        <w:t xml:space="preserve"> Jimmy Ray Douglas                  Mikel Trapp                                                   </w:t>
      </w:r>
    </w:p>
    <w:p w14:paraId="1A42DC35" w14:textId="77777777" w:rsidR="006A3BD1" w:rsidRDefault="009B49CD">
      <w:pPr>
        <w:rPr>
          <w:b/>
          <w:sz w:val="24"/>
          <w:szCs w:val="24"/>
        </w:rPr>
      </w:pPr>
      <w:r>
        <w:rPr>
          <w:b/>
          <w:sz w:val="24"/>
          <w:szCs w:val="24"/>
        </w:rPr>
        <w:tab/>
        <w:t>District 1                        District 2                                 District 3</w:t>
      </w:r>
    </w:p>
    <w:p w14:paraId="120697A0" w14:textId="77777777" w:rsidR="006A3BD1" w:rsidRDefault="006A3BD1">
      <w:pPr>
        <w:rPr>
          <w:b/>
          <w:sz w:val="16"/>
          <w:szCs w:val="16"/>
        </w:rPr>
      </w:pPr>
    </w:p>
    <w:p w14:paraId="21F39BB6" w14:textId="77777777" w:rsidR="006A3BD1" w:rsidRDefault="009B49CD">
      <w:pPr>
        <w:rPr>
          <w:b/>
          <w:sz w:val="28"/>
          <w:szCs w:val="28"/>
          <w:shd w:val="clear" w:color="auto" w:fill="F4F3ED"/>
        </w:rPr>
      </w:pPr>
      <w:r>
        <w:rPr>
          <w:noProof/>
        </w:rPr>
        <w:drawing>
          <wp:inline distT="114300" distB="114300" distL="114300" distR="114300" wp14:anchorId="5C9550CF" wp14:editId="6749FFBF">
            <wp:extent cx="1481138" cy="1552575"/>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cstate="print"/>
                    <a:srcRect/>
                    <a:stretch>
                      <a:fillRect/>
                    </a:stretch>
                  </pic:blipFill>
                  <pic:spPr>
                    <a:xfrm>
                      <a:off x="0" y="0"/>
                      <a:ext cx="1481138" cy="1552575"/>
                    </a:xfrm>
                    <a:prstGeom prst="rect">
                      <a:avLst/>
                    </a:prstGeom>
                    <a:ln/>
                  </pic:spPr>
                </pic:pic>
              </a:graphicData>
            </a:graphic>
          </wp:inline>
        </w:drawing>
      </w:r>
      <w:r>
        <w:rPr>
          <w:b/>
          <w:sz w:val="28"/>
          <w:szCs w:val="28"/>
          <w:shd w:val="clear" w:color="auto" w:fill="F4F3ED"/>
        </w:rPr>
        <w:t xml:space="preserve">     </w:t>
      </w:r>
      <w:r>
        <w:rPr>
          <w:noProof/>
        </w:rPr>
        <w:drawing>
          <wp:inline distT="114300" distB="114300" distL="114300" distR="114300" wp14:anchorId="1CE52778" wp14:editId="1E27DB58">
            <wp:extent cx="1545266" cy="1562100"/>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cstate="print"/>
                    <a:srcRect/>
                    <a:stretch>
                      <a:fillRect/>
                    </a:stretch>
                  </pic:blipFill>
                  <pic:spPr>
                    <a:xfrm>
                      <a:off x="0" y="0"/>
                      <a:ext cx="1545266" cy="1562100"/>
                    </a:xfrm>
                    <a:prstGeom prst="rect">
                      <a:avLst/>
                    </a:prstGeom>
                    <a:ln/>
                  </pic:spPr>
                </pic:pic>
              </a:graphicData>
            </a:graphic>
          </wp:inline>
        </w:drawing>
      </w:r>
      <w:r>
        <w:rPr>
          <w:b/>
          <w:sz w:val="28"/>
          <w:szCs w:val="28"/>
          <w:shd w:val="clear" w:color="auto" w:fill="F4F3ED"/>
        </w:rPr>
        <w:t xml:space="preserve">      </w:t>
      </w:r>
      <w:r>
        <w:rPr>
          <w:noProof/>
        </w:rPr>
        <w:drawing>
          <wp:inline distT="114300" distB="114300" distL="114300" distR="114300" wp14:anchorId="7A169402" wp14:editId="4F391726">
            <wp:extent cx="1483750" cy="159067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1483750" cy="1590675"/>
                    </a:xfrm>
                    <a:prstGeom prst="rect">
                      <a:avLst/>
                    </a:prstGeom>
                    <a:ln/>
                  </pic:spPr>
                </pic:pic>
              </a:graphicData>
            </a:graphic>
          </wp:inline>
        </w:drawing>
      </w:r>
    </w:p>
    <w:p w14:paraId="19A94CA4" w14:textId="77777777" w:rsidR="006A3BD1" w:rsidRDefault="009B49CD">
      <w:pPr>
        <w:rPr>
          <w:b/>
          <w:sz w:val="24"/>
          <w:szCs w:val="24"/>
          <w:shd w:val="clear" w:color="auto" w:fill="F4F3ED"/>
        </w:rPr>
      </w:pPr>
      <w:r>
        <w:rPr>
          <w:b/>
          <w:sz w:val="24"/>
          <w:szCs w:val="24"/>
          <w:shd w:val="clear" w:color="auto" w:fill="F4F3ED"/>
        </w:rPr>
        <w:t xml:space="preserve"> Bertha </w:t>
      </w:r>
      <w:r w:rsidR="00351B81">
        <w:rPr>
          <w:b/>
          <w:sz w:val="24"/>
          <w:szCs w:val="24"/>
          <w:shd w:val="clear" w:color="auto" w:fill="F4F3ED"/>
        </w:rPr>
        <w:t xml:space="preserve">Goins,  </w:t>
      </w:r>
      <w:r>
        <w:rPr>
          <w:b/>
          <w:sz w:val="24"/>
          <w:szCs w:val="24"/>
          <w:shd w:val="clear" w:color="auto" w:fill="F4F3ED"/>
        </w:rPr>
        <w:t xml:space="preserve">                  Douglas Pauley               Cornelius Robinson</w:t>
      </w:r>
    </w:p>
    <w:p w14:paraId="0EEDF9E9" w14:textId="77777777" w:rsidR="006A3BD1" w:rsidRDefault="009B49CD">
      <w:pPr>
        <w:rPr>
          <w:b/>
          <w:sz w:val="24"/>
          <w:szCs w:val="24"/>
          <w:shd w:val="clear" w:color="auto" w:fill="F4F3ED"/>
        </w:rPr>
      </w:pPr>
      <w:r>
        <w:rPr>
          <w:b/>
          <w:sz w:val="24"/>
          <w:szCs w:val="24"/>
          <w:shd w:val="clear" w:color="auto" w:fill="F4F3ED"/>
        </w:rPr>
        <w:t xml:space="preserve"> Vice Chairman</w:t>
      </w:r>
      <w:r>
        <w:rPr>
          <w:b/>
          <w:sz w:val="24"/>
          <w:szCs w:val="24"/>
          <w:shd w:val="clear" w:color="auto" w:fill="F4F3ED"/>
        </w:rPr>
        <w:tab/>
      </w:r>
      <w:r>
        <w:rPr>
          <w:b/>
          <w:sz w:val="24"/>
          <w:szCs w:val="24"/>
          <w:shd w:val="clear" w:color="auto" w:fill="F4F3ED"/>
        </w:rPr>
        <w:tab/>
        <w:t xml:space="preserve">      District 5</w:t>
      </w:r>
      <w:r>
        <w:rPr>
          <w:b/>
          <w:sz w:val="24"/>
          <w:szCs w:val="24"/>
          <w:shd w:val="clear" w:color="auto" w:fill="F4F3ED"/>
        </w:rPr>
        <w:tab/>
      </w:r>
      <w:r>
        <w:rPr>
          <w:b/>
          <w:sz w:val="24"/>
          <w:szCs w:val="24"/>
          <w:shd w:val="clear" w:color="auto" w:fill="F4F3ED"/>
        </w:rPr>
        <w:tab/>
      </w:r>
      <w:r>
        <w:rPr>
          <w:b/>
          <w:sz w:val="24"/>
          <w:szCs w:val="24"/>
          <w:shd w:val="clear" w:color="auto" w:fill="F4F3ED"/>
        </w:rPr>
        <w:tab/>
        <w:t xml:space="preserve">       District 6</w:t>
      </w:r>
    </w:p>
    <w:p w14:paraId="5A991A50" w14:textId="77777777" w:rsidR="006A3BD1" w:rsidRDefault="009B49CD">
      <w:pPr>
        <w:rPr>
          <w:b/>
          <w:sz w:val="16"/>
          <w:szCs w:val="16"/>
        </w:rPr>
      </w:pPr>
      <w:r>
        <w:rPr>
          <w:b/>
          <w:sz w:val="24"/>
          <w:szCs w:val="24"/>
          <w:shd w:val="clear" w:color="auto" w:fill="F4F3ED"/>
        </w:rPr>
        <w:t xml:space="preserve">    District 4</w:t>
      </w:r>
      <w:r>
        <w:rPr>
          <w:b/>
          <w:sz w:val="24"/>
          <w:szCs w:val="24"/>
          <w:shd w:val="clear" w:color="auto" w:fill="F4F3ED"/>
        </w:rPr>
        <w:tab/>
      </w:r>
      <w:r>
        <w:rPr>
          <w:b/>
          <w:sz w:val="24"/>
          <w:szCs w:val="24"/>
          <w:shd w:val="clear" w:color="auto" w:fill="F4F3ED"/>
        </w:rPr>
        <w:tab/>
      </w:r>
      <w:r>
        <w:rPr>
          <w:b/>
          <w:sz w:val="24"/>
          <w:szCs w:val="24"/>
          <w:shd w:val="clear" w:color="auto" w:fill="F4F3ED"/>
        </w:rPr>
        <w:tab/>
        <w:t xml:space="preserve">                                                                                                                             </w:t>
      </w:r>
    </w:p>
    <w:p w14:paraId="3E935185" w14:textId="77777777" w:rsidR="006A3BD1" w:rsidRDefault="009B49CD">
      <w:pPr>
        <w:rPr>
          <w:b/>
          <w:sz w:val="24"/>
          <w:szCs w:val="24"/>
        </w:rPr>
      </w:pPr>
      <w:r>
        <w:rPr>
          <w:b/>
          <w:sz w:val="24"/>
          <w:szCs w:val="24"/>
        </w:rPr>
        <w:t xml:space="preserve">                                          </w:t>
      </w:r>
      <w:r>
        <w:rPr>
          <w:noProof/>
        </w:rPr>
        <w:drawing>
          <wp:inline distT="114300" distB="114300" distL="114300" distR="114300" wp14:anchorId="5C39E18C" wp14:editId="338EA269">
            <wp:extent cx="1733550" cy="1833563"/>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cstate="print"/>
                    <a:srcRect/>
                    <a:stretch>
                      <a:fillRect/>
                    </a:stretch>
                  </pic:blipFill>
                  <pic:spPr>
                    <a:xfrm>
                      <a:off x="0" y="0"/>
                      <a:ext cx="1733550" cy="1833563"/>
                    </a:xfrm>
                    <a:prstGeom prst="rect">
                      <a:avLst/>
                    </a:prstGeom>
                    <a:ln/>
                  </pic:spPr>
                </pic:pic>
              </a:graphicData>
            </a:graphic>
          </wp:inline>
        </w:drawing>
      </w:r>
    </w:p>
    <w:p w14:paraId="34AB28B8" w14:textId="77777777" w:rsidR="006A3BD1" w:rsidRDefault="009B49CD">
      <w:pPr>
        <w:rPr>
          <w:b/>
          <w:sz w:val="24"/>
          <w:szCs w:val="24"/>
        </w:rPr>
      </w:pPr>
      <w:r>
        <w:rPr>
          <w:b/>
          <w:sz w:val="24"/>
          <w:szCs w:val="24"/>
        </w:rPr>
        <w:t xml:space="preserve">                                  William (Billy) B. Smith, Jr., Chairman</w:t>
      </w:r>
    </w:p>
    <w:p w14:paraId="2545E6AC" w14:textId="77777777" w:rsidR="006A3BD1" w:rsidRDefault="009B49CD">
      <w:pPr>
        <w:rPr>
          <w:b/>
          <w:sz w:val="24"/>
          <w:szCs w:val="24"/>
        </w:rPr>
      </w:pPr>
      <w:r>
        <w:rPr>
          <w:b/>
          <w:sz w:val="24"/>
          <w:szCs w:val="24"/>
        </w:rPr>
        <w:t xml:space="preserve">                                                    District 7</w:t>
      </w:r>
    </w:p>
    <w:p w14:paraId="05AF276F" w14:textId="77777777" w:rsidR="001E7CF5" w:rsidRDefault="001E7CF5">
      <w:pPr>
        <w:rPr>
          <w:b/>
          <w:sz w:val="24"/>
          <w:szCs w:val="24"/>
        </w:rPr>
      </w:pPr>
    </w:p>
    <w:p w14:paraId="2B8883B9" w14:textId="77777777" w:rsidR="00F679CC" w:rsidRDefault="00F679CC">
      <w:pPr>
        <w:rPr>
          <w:b/>
          <w:sz w:val="24"/>
          <w:szCs w:val="24"/>
        </w:rPr>
      </w:pPr>
    </w:p>
    <w:p w14:paraId="2F32251A" w14:textId="77777777" w:rsidR="006A3BD1" w:rsidRDefault="009B49CD">
      <w:pPr>
        <w:rPr>
          <w:b/>
          <w:sz w:val="28"/>
          <w:szCs w:val="28"/>
        </w:rPr>
      </w:pPr>
      <w:r>
        <w:rPr>
          <w:b/>
          <w:sz w:val="28"/>
          <w:szCs w:val="28"/>
        </w:rPr>
        <w:t>_______________________________________________________</w:t>
      </w:r>
      <w:r w:rsidR="00883377">
        <w:rPr>
          <w:b/>
          <w:sz w:val="28"/>
          <w:szCs w:val="28"/>
        </w:rPr>
        <w:t>__</w:t>
      </w:r>
      <w:r>
        <w:rPr>
          <w:b/>
          <w:sz w:val="28"/>
          <w:szCs w:val="28"/>
        </w:rPr>
        <w:t>_____</w:t>
      </w:r>
    </w:p>
    <w:p w14:paraId="31C62891" w14:textId="77777777" w:rsidR="001E7CF5" w:rsidRDefault="009B49CD" w:rsidP="00D637C4">
      <w:pPr>
        <w:rPr>
          <w:b/>
          <w:color w:val="434343"/>
          <w:sz w:val="20"/>
          <w:szCs w:val="20"/>
        </w:rPr>
      </w:pPr>
      <w:r>
        <w:rPr>
          <w:b/>
          <w:color w:val="434343"/>
          <w:sz w:val="20"/>
          <w:szCs w:val="20"/>
        </w:rPr>
        <w:t xml:space="preserve">Fairfield County Government Title VI Nondiscrimination Plan                           </w:t>
      </w:r>
      <w:r w:rsidR="001E7CF5">
        <w:rPr>
          <w:b/>
          <w:color w:val="434343"/>
          <w:sz w:val="20"/>
          <w:szCs w:val="20"/>
        </w:rPr>
        <w:t xml:space="preserve">                        </w:t>
      </w:r>
      <w:r>
        <w:rPr>
          <w:b/>
          <w:color w:val="434343"/>
          <w:sz w:val="20"/>
          <w:szCs w:val="20"/>
        </w:rPr>
        <w:t xml:space="preserve">       </w:t>
      </w:r>
      <w:r w:rsidR="00883377">
        <w:rPr>
          <w:b/>
          <w:color w:val="434343"/>
          <w:sz w:val="20"/>
          <w:szCs w:val="20"/>
        </w:rPr>
        <w:t xml:space="preserve">    </w:t>
      </w:r>
      <w:r>
        <w:rPr>
          <w:b/>
          <w:color w:val="434343"/>
          <w:sz w:val="20"/>
          <w:szCs w:val="20"/>
        </w:rPr>
        <w:t xml:space="preserve">  14</w:t>
      </w:r>
    </w:p>
    <w:p w14:paraId="1A0F1F84" w14:textId="77777777" w:rsidR="00B70E23" w:rsidRDefault="00B70E23" w:rsidP="00D637C4">
      <w:pPr>
        <w:rPr>
          <w:b/>
          <w:color w:val="434343"/>
          <w:sz w:val="20"/>
          <w:szCs w:val="20"/>
        </w:rPr>
      </w:pPr>
    </w:p>
    <w:p w14:paraId="5138C074" w14:textId="77777777" w:rsidR="00B70E23" w:rsidRPr="00D637C4" w:rsidRDefault="00B70E23" w:rsidP="00D637C4">
      <w:pPr>
        <w:rPr>
          <w:b/>
          <w:sz w:val="28"/>
          <w:szCs w:val="28"/>
        </w:rPr>
      </w:pPr>
    </w:p>
    <w:p w14:paraId="093BF025" w14:textId="77777777" w:rsidR="006A3BD1" w:rsidRDefault="009B49CD">
      <w:pPr>
        <w:jc w:val="center"/>
        <w:rPr>
          <w:b/>
          <w:color w:val="434343"/>
          <w:sz w:val="36"/>
          <w:szCs w:val="36"/>
          <w:highlight w:val="white"/>
        </w:rPr>
      </w:pPr>
      <w:r>
        <w:rPr>
          <w:b/>
          <w:color w:val="434343"/>
          <w:sz w:val="36"/>
          <w:szCs w:val="36"/>
          <w:highlight w:val="white"/>
        </w:rPr>
        <w:t>_______COUNTY COUNCIL 2017 STANDING ________</w:t>
      </w:r>
    </w:p>
    <w:p w14:paraId="5B78724A" w14:textId="77777777" w:rsidR="006A3BD1" w:rsidRDefault="009B49CD">
      <w:pPr>
        <w:rPr>
          <w:b/>
          <w:color w:val="434343"/>
          <w:sz w:val="36"/>
          <w:szCs w:val="36"/>
          <w:highlight w:val="white"/>
        </w:rPr>
      </w:pPr>
      <w:r>
        <w:rPr>
          <w:b/>
          <w:color w:val="434343"/>
          <w:sz w:val="36"/>
          <w:szCs w:val="36"/>
          <w:highlight w:val="white"/>
        </w:rPr>
        <w:t xml:space="preserve">                                COMMITTEES</w:t>
      </w:r>
    </w:p>
    <w:p w14:paraId="36C55939" w14:textId="77777777" w:rsidR="006A3BD1" w:rsidRDefault="009B49CD">
      <w:pPr>
        <w:jc w:val="center"/>
        <w:rPr>
          <w:b/>
          <w:color w:val="434343"/>
          <w:sz w:val="28"/>
          <w:szCs w:val="28"/>
          <w:highlight w:val="white"/>
        </w:rPr>
      </w:pPr>
      <w:r>
        <w:rPr>
          <w:b/>
          <w:color w:val="434343"/>
          <w:sz w:val="28"/>
          <w:szCs w:val="28"/>
          <w:highlight w:val="white"/>
        </w:rPr>
        <w:t xml:space="preserve"> </w:t>
      </w:r>
      <w:r w:rsidR="001E7CF5">
        <w:rPr>
          <w:b/>
          <w:color w:val="434343"/>
          <w:sz w:val="28"/>
          <w:szCs w:val="28"/>
          <w:highlight w:val="white"/>
        </w:rPr>
        <w:t xml:space="preserve">PERTINENT </w:t>
      </w:r>
      <w:r w:rsidR="00A472A7">
        <w:rPr>
          <w:b/>
          <w:color w:val="434343"/>
          <w:sz w:val="28"/>
          <w:szCs w:val="28"/>
          <w:highlight w:val="white"/>
        </w:rPr>
        <w:t>TO THE</w:t>
      </w:r>
      <w:r>
        <w:rPr>
          <w:b/>
          <w:color w:val="434343"/>
          <w:sz w:val="28"/>
          <w:szCs w:val="28"/>
          <w:highlight w:val="white"/>
        </w:rPr>
        <w:t xml:space="preserve"> TRANSIT SYSTEM</w:t>
      </w:r>
    </w:p>
    <w:p w14:paraId="4BFCBF77" w14:textId="77777777" w:rsidR="006A3BD1" w:rsidRDefault="006A3BD1">
      <w:pPr>
        <w:rPr>
          <w:b/>
          <w:color w:val="434343"/>
          <w:sz w:val="36"/>
          <w:szCs w:val="36"/>
          <w:highlight w:val="white"/>
        </w:rPr>
      </w:pPr>
    </w:p>
    <w:p w14:paraId="3A4A1751" w14:textId="77777777" w:rsidR="006A3BD1" w:rsidRDefault="006A3BD1">
      <w:pPr>
        <w:rPr>
          <w:b/>
          <w:color w:val="434343"/>
          <w:sz w:val="36"/>
          <w:szCs w:val="36"/>
          <w:highlight w:val="white"/>
        </w:rPr>
      </w:pPr>
    </w:p>
    <w:p w14:paraId="476D4528" w14:textId="77777777" w:rsidR="006A3BD1" w:rsidRDefault="009B49CD">
      <w:pPr>
        <w:rPr>
          <w:b/>
          <w:sz w:val="16"/>
          <w:szCs w:val="16"/>
          <w:highlight w:val="white"/>
        </w:rPr>
      </w:pPr>
      <w:r>
        <w:rPr>
          <w:b/>
          <w:sz w:val="28"/>
          <w:szCs w:val="28"/>
          <w:highlight w:val="white"/>
        </w:rPr>
        <w:t>PUBLIC AFFAIRS AND POLICY</w:t>
      </w:r>
    </w:p>
    <w:p w14:paraId="4602FB5A" w14:textId="77777777" w:rsidR="006A3BD1" w:rsidRDefault="006A3BD1">
      <w:pPr>
        <w:rPr>
          <w:b/>
          <w:sz w:val="16"/>
          <w:szCs w:val="16"/>
          <w:highlight w:val="white"/>
        </w:rPr>
      </w:pPr>
    </w:p>
    <w:p w14:paraId="7B719424" w14:textId="77777777" w:rsidR="006A3BD1" w:rsidRDefault="009B49CD">
      <w:pPr>
        <w:rPr>
          <w:b/>
          <w:sz w:val="28"/>
          <w:szCs w:val="28"/>
          <w:highlight w:val="white"/>
        </w:rPr>
      </w:pPr>
      <w:r>
        <w:rPr>
          <w:b/>
          <w:sz w:val="28"/>
          <w:szCs w:val="28"/>
          <w:highlight w:val="white"/>
        </w:rPr>
        <w:t>Functions in the areas of general operational matters. Serves to consider matters relating to legislation and legal matters and personnel policy and procedures.</w:t>
      </w:r>
    </w:p>
    <w:p w14:paraId="4F4D3139" w14:textId="77777777" w:rsidR="006A3BD1" w:rsidRDefault="006A3BD1">
      <w:pPr>
        <w:rPr>
          <w:b/>
          <w:sz w:val="16"/>
          <w:szCs w:val="16"/>
          <w:highlight w:val="white"/>
        </w:rPr>
      </w:pPr>
    </w:p>
    <w:p w14:paraId="5F663331" w14:textId="77777777" w:rsidR="006A3BD1" w:rsidRDefault="009B49CD">
      <w:pPr>
        <w:jc w:val="center"/>
        <w:rPr>
          <w:b/>
          <w:sz w:val="28"/>
          <w:szCs w:val="28"/>
          <w:highlight w:val="white"/>
        </w:rPr>
      </w:pPr>
      <w:r>
        <w:rPr>
          <w:b/>
          <w:sz w:val="28"/>
          <w:szCs w:val="28"/>
          <w:highlight w:val="white"/>
        </w:rPr>
        <w:t>Bertha Goins, Chairman</w:t>
      </w:r>
    </w:p>
    <w:p w14:paraId="6EC6D6AF" w14:textId="77777777" w:rsidR="006A3BD1" w:rsidRDefault="009B49CD">
      <w:pPr>
        <w:jc w:val="center"/>
        <w:rPr>
          <w:b/>
          <w:sz w:val="28"/>
          <w:szCs w:val="28"/>
          <w:highlight w:val="white"/>
        </w:rPr>
      </w:pPr>
      <w:r>
        <w:rPr>
          <w:b/>
          <w:sz w:val="28"/>
          <w:szCs w:val="28"/>
          <w:highlight w:val="white"/>
        </w:rPr>
        <w:t>Douglas Pauley</w:t>
      </w:r>
    </w:p>
    <w:p w14:paraId="5D26E964" w14:textId="77777777" w:rsidR="006A3BD1" w:rsidRDefault="009B49CD">
      <w:pPr>
        <w:jc w:val="center"/>
        <w:rPr>
          <w:b/>
          <w:sz w:val="28"/>
          <w:szCs w:val="28"/>
          <w:highlight w:val="white"/>
        </w:rPr>
      </w:pPr>
      <w:r>
        <w:rPr>
          <w:b/>
          <w:sz w:val="28"/>
          <w:szCs w:val="28"/>
          <w:highlight w:val="white"/>
        </w:rPr>
        <w:t>Mikel Trapp</w:t>
      </w:r>
    </w:p>
    <w:p w14:paraId="38D477DF" w14:textId="77777777" w:rsidR="006A3BD1" w:rsidRDefault="006A3BD1">
      <w:pPr>
        <w:jc w:val="center"/>
        <w:rPr>
          <w:b/>
          <w:sz w:val="36"/>
          <w:szCs w:val="36"/>
          <w:highlight w:val="white"/>
        </w:rPr>
      </w:pPr>
    </w:p>
    <w:p w14:paraId="4A0777FC" w14:textId="77777777" w:rsidR="006A3BD1" w:rsidRDefault="006A3BD1">
      <w:pPr>
        <w:jc w:val="center"/>
        <w:rPr>
          <w:b/>
          <w:sz w:val="36"/>
          <w:szCs w:val="36"/>
          <w:highlight w:val="white"/>
        </w:rPr>
      </w:pPr>
    </w:p>
    <w:p w14:paraId="1B92CD73" w14:textId="77777777" w:rsidR="006A3BD1" w:rsidRDefault="006A3BD1">
      <w:pPr>
        <w:jc w:val="center"/>
        <w:rPr>
          <w:b/>
          <w:sz w:val="36"/>
          <w:szCs w:val="36"/>
          <w:highlight w:val="white"/>
        </w:rPr>
      </w:pPr>
    </w:p>
    <w:p w14:paraId="69E07284" w14:textId="77777777" w:rsidR="006A3BD1" w:rsidRDefault="009B49CD">
      <w:pPr>
        <w:rPr>
          <w:b/>
          <w:sz w:val="16"/>
          <w:szCs w:val="16"/>
          <w:highlight w:val="white"/>
        </w:rPr>
      </w:pPr>
      <w:r>
        <w:rPr>
          <w:b/>
          <w:sz w:val="28"/>
          <w:szCs w:val="28"/>
          <w:highlight w:val="white"/>
        </w:rPr>
        <w:t>PUBLIC SERVICES AND DEVELOPMENT</w:t>
      </w:r>
    </w:p>
    <w:p w14:paraId="62962591" w14:textId="77777777" w:rsidR="006A3BD1" w:rsidRDefault="006A3BD1">
      <w:pPr>
        <w:rPr>
          <w:b/>
          <w:sz w:val="16"/>
          <w:szCs w:val="16"/>
          <w:highlight w:val="white"/>
        </w:rPr>
      </w:pPr>
    </w:p>
    <w:p w14:paraId="352C0FEE" w14:textId="77777777" w:rsidR="006A3BD1" w:rsidRDefault="009B49CD">
      <w:pPr>
        <w:rPr>
          <w:b/>
          <w:sz w:val="28"/>
          <w:szCs w:val="28"/>
          <w:highlight w:val="white"/>
        </w:rPr>
      </w:pPr>
      <w:r>
        <w:rPr>
          <w:b/>
          <w:sz w:val="28"/>
          <w:szCs w:val="28"/>
          <w:highlight w:val="white"/>
        </w:rPr>
        <w:t xml:space="preserve">Functions in the areas of general operational matters. Serves to consider matters relating to county roads and state highways, right-of-way protection and acquisition, condemnation, airport facilities, transportation facilities and </w:t>
      </w:r>
      <w:r w:rsidR="001E7CF5">
        <w:rPr>
          <w:b/>
          <w:sz w:val="28"/>
          <w:szCs w:val="28"/>
          <w:highlight w:val="white"/>
        </w:rPr>
        <w:t>services, railroads</w:t>
      </w:r>
      <w:r>
        <w:rPr>
          <w:b/>
          <w:sz w:val="28"/>
          <w:szCs w:val="28"/>
          <w:highlight w:val="white"/>
        </w:rPr>
        <w:t xml:space="preserve"> and railroad facilities, </w:t>
      </w:r>
      <w:r w:rsidR="001E7CF5">
        <w:rPr>
          <w:b/>
          <w:sz w:val="28"/>
          <w:szCs w:val="28"/>
          <w:highlight w:val="white"/>
        </w:rPr>
        <w:t>parking,</w:t>
      </w:r>
      <w:r>
        <w:rPr>
          <w:b/>
          <w:sz w:val="28"/>
          <w:szCs w:val="28"/>
          <w:highlight w:val="white"/>
        </w:rPr>
        <w:t xml:space="preserve"> and traffic control.</w:t>
      </w:r>
    </w:p>
    <w:p w14:paraId="766BF8A5" w14:textId="77777777" w:rsidR="006A3BD1" w:rsidRDefault="006A3BD1">
      <w:pPr>
        <w:rPr>
          <w:b/>
          <w:sz w:val="16"/>
          <w:szCs w:val="16"/>
          <w:highlight w:val="white"/>
        </w:rPr>
      </w:pPr>
    </w:p>
    <w:p w14:paraId="272ED452" w14:textId="77777777" w:rsidR="006A3BD1" w:rsidRDefault="009B49CD">
      <w:pPr>
        <w:jc w:val="center"/>
        <w:rPr>
          <w:b/>
          <w:sz w:val="28"/>
          <w:szCs w:val="28"/>
          <w:highlight w:val="white"/>
        </w:rPr>
      </w:pPr>
      <w:r>
        <w:rPr>
          <w:b/>
          <w:sz w:val="28"/>
          <w:szCs w:val="28"/>
          <w:highlight w:val="white"/>
        </w:rPr>
        <w:t>Jimmy Ray Douglas, Chairman</w:t>
      </w:r>
    </w:p>
    <w:p w14:paraId="4A94035D" w14:textId="77777777" w:rsidR="006A3BD1" w:rsidRDefault="009B49CD">
      <w:pPr>
        <w:jc w:val="center"/>
        <w:rPr>
          <w:b/>
          <w:sz w:val="28"/>
          <w:szCs w:val="28"/>
          <w:highlight w:val="white"/>
        </w:rPr>
      </w:pPr>
      <w:r>
        <w:rPr>
          <w:b/>
          <w:sz w:val="28"/>
          <w:szCs w:val="28"/>
          <w:highlight w:val="white"/>
        </w:rPr>
        <w:t>Bertha Goins</w:t>
      </w:r>
    </w:p>
    <w:p w14:paraId="2B51DBC1" w14:textId="77777777" w:rsidR="006A3BD1" w:rsidRDefault="009B49CD">
      <w:pPr>
        <w:jc w:val="center"/>
        <w:rPr>
          <w:b/>
          <w:sz w:val="28"/>
          <w:szCs w:val="28"/>
          <w:highlight w:val="white"/>
        </w:rPr>
      </w:pPr>
      <w:r>
        <w:rPr>
          <w:b/>
          <w:sz w:val="28"/>
          <w:szCs w:val="28"/>
          <w:highlight w:val="white"/>
        </w:rPr>
        <w:t>Cornelius Robinson</w:t>
      </w:r>
    </w:p>
    <w:p w14:paraId="7E685433" w14:textId="77777777" w:rsidR="006A3BD1" w:rsidRDefault="006A3BD1">
      <w:pPr>
        <w:rPr>
          <w:b/>
          <w:sz w:val="28"/>
          <w:szCs w:val="28"/>
          <w:highlight w:val="white"/>
        </w:rPr>
      </w:pPr>
    </w:p>
    <w:p w14:paraId="0373279C" w14:textId="77777777" w:rsidR="006A3BD1" w:rsidRDefault="006A3BD1">
      <w:pPr>
        <w:rPr>
          <w:b/>
          <w:sz w:val="28"/>
          <w:szCs w:val="28"/>
          <w:highlight w:val="white"/>
        </w:rPr>
      </w:pPr>
    </w:p>
    <w:p w14:paraId="73C3418B" w14:textId="77777777" w:rsidR="006A3BD1" w:rsidRDefault="006A3BD1">
      <w:pPr>
        <w:rPr>
          <w:b/>
          <w:sz w:val="28"/>
          <w:szCs w:val="28"/>
          <w:highlight w:val="white"/>
        </w:rPr>
      </w:pPr>
    </w:p>
    <w:p w14:paraId="24B66257" w14:textId="77777777" w:rsidR="00F679CC" w:rsidRDefault="00F679CC">
      <w:pPr>
        <w:rPr>
          <w:b/>
          <w:sz w:val="28"/>
          <w:szCs w:val="28"/>
          <w:highlight w:val="white"/>
        </w:rPr>
      </w:pPr>
    </w:p>
    <w:p w14:paraId="03E76C5D" w14:textId="77777777" w:rsidR="006A3BD1" w:rsidRDefault="006A3BD1">
      <w:pPr>
        <w:rPr>
          <w:b/>
          <w:sz w:val="28"/>
          <w:szCs w:val="28"/>
          <w:highlight w:val="white"/>
        </w:rPr>
      </w:pPr>
    </w:p>
    <w:p w14:paraId="6034ED92" w14:textId="77777777" w:rsidR="006A3BD1" w:rsidRDefault="009B49CD">
      <w:pPr>
        <w:rPr>
          <w:b/>
          <w:color w:val="434343"/>
          <w:sz w:val="28"/>
          <w:szCs w:val="28"/>
          <w:highlight w:val="white"/>
        </w:rPr>
      </w:pPr>
      <w:r>
        <w:rPr>
          <w:b/>
          <w:color w:val="434343"/>
          <w:sz w:val="28"/>
          <w:szCs w:val="28"/>
          <w:highlight w:val="white"/>
        </w:rPr>
        <w:t>____________________________________________________</w:t>
      </w:r>
      <w:r w:rsidR="00883377">
        <w:rPr>
          <w:b/>
          <w:color w:val="434343"/>
          <w:sz w:val="28"/>
          <w:szCs w:val="28"/>
          <w:highlight w:val="white"/>
        </w:rPr>
        <w:t>__</w:t>
      </w:r>
      <w:r>
        <w:rPr>
          <w:b/>
          <w:color w:val="434343"/>
          <w:sz w:val="28"/>
          <w:szCs w:val="28"/>
          <w:highlight w:val="white"/>
        </w:rPr>
        <w:t>________</w:t>
      </w:r>
    </w:p>
    <w:p w14:paraId="698AE64F" w14:textId="77777777" w:rsidR="001E7CF5" w:rsidRDefault="009B49CD" w:rsidP="0033594C">
      <w:pPr>
        <w:rPr>
          <w:b/>
          <w:color w:val="434343"/>
          <w:sz w:val="20"/>
          <w:szCs w:val="20"/>
        </w:rPr>
      </w:pPr>
      <w:r>
        <w:rPr>
          <w:b/>
          <w:color w:val="434343"/>
          <w:sz w:val="20"/>
          <w:szCs w:val="20"/>
        </w:rPr>
        <w:t xml:space="preserve">Fairfield County Government Title VI Nondiscrimination Plan      </w:t>
      </w:r>
      <w:r w:rsidR="001E7CF5">
        <w:rPr>
          <w:b/>
          <w:color w:val="434343"/>
          <w:sz w:val="20"/>
          <w:szCs w:val="20"/>
        </w:rPr>
        <w:t xml:space="preserve">                       </w:t>
      </w:r>
      <w:r>
        <w:rPr>
          <w:b/>
          <w:color w:val="434343"/>
          <w:sz w:val="20"/>
          <w:szCs w:val="20"/>
        </w:rPr>
        <w:t xml:space="preserve">                             </w:t>
      </w:r>
      <w:r w:rsidR="00883377">
        <w:rPr>
          <w:b/>
          <w:color w:val="434343"/>
          <w:sz w:val="20"/>
          <w:szCs w:val="20"/>
        </w:rPr>
        <w:t xml:space="preserve">    </w:t>
      </w:r>
      <w:r>
        <w:rPr>
          <w:b/>
          <w:color w:val="434343"/>
          <w:sz w:val="20"/>
          <w:szCs w:val="20"/>
        </w:rPr>
        <w:t xml:space="preserve">  15</w:t>
      </w:r>
    </w:p>
    <w:p w14:paraId="10B25099" w14:textId="77777777" w:rsidR="00B70E23" w:rsidRPr="0033594C" w:rsidRDefault="00B70E23" w:rsidP="0033594C">
      <w:pPr>
        <w:rPr>
          <w:b/>
          <w:color w:val="434343"/>
          <w:sz w:val="28"/>
          <w:szCs w:val="28"/>
          <w:highlight w:val="white"/>
        </w:rPr>
      </w:pPr>
    </w:p>
    <w:p w14:paraId="23CAC6A4" w14:textId="77777777" w:rsidR="006A3BD1" w:rsidRDefault="001E7CF5">
      <w:pPr>
        <w:jc w:val="center"/>
        <w:rPr>
          <w:b/>
          <w:color w:val="434343"/>
          <w:sz w:val="36"/>
          <w:szCs w:val="36"/>
          <w:highlight w:val="white"/>
        </w:rPr>
      </w:pPr>
      <w:r>
        <w:rPr>
          <w:b/>
          <w:color w:val="434343"/>
          <w:sz w:val="36"/>
          <w:szCs w:val="36"/>
          <w:highlight w:val="white"/>
        </w:rPr>
        <w:t xml:space="preserve">______COUNTY COUNCIL AND STAFF </w:t>
      </w:r>
      <w:r w:rsidR="009B49CD">
        <w:rPr>
          <w:b/>
          <w:color w:val="434343"/>
          <w:sz w:val="36"/>
          <w:szCs w:val="36"/>
          <w:highlight w:val="white"/>
        </w:rPr>
        <w:t>MEMBERS_____</w:t>
      </w:r>
    </w:p>
    <w:p w14:paraId="353338E0" w14:textId="77777777" w:rsidR="006A3BD1" w:rsidRDefault="009B49CD">
      <w:pPr>
        <w:jc w:val="center"/>
        <w:rPr>
          <w:b/>
          <w:color w:val="434343"/>
          <w:sz w:val="28"/>
          <w:szCs w:val="28"/>
          <w:highlight w:val="white"/>
        </w:rPr>
      </w:pPr>
      <w:r>
        <w:rPr>
          <w:b/>
          <w:color w:val="434343"/>
          <w:sz w:val="28"/>
          <w:szCs w:val="28"/>
          <w:highlight w:val="white"/>
        </w:rPr>
        <w:t>CONTACT INFORMATION</w:t>
      </w:r>
    </w:p>
    <w:p w14:paraId="0919C52A" w14:textId="77777777" w:rsidR="006A3BD1" w:rsidRDefault="006A3BD1">
      <w:pPr>
        <w:tabs>
          <w:tab w:val="right" w:pos="4950"/>
        </w:tabs>
        <w:rPr>
          <w:b/>
          <w:sz w:val="36"/>
          <w:szCs w:val="36"/>
          <w:highlight w:val="white"/>
        </w:rPr>
      </w:pPr>
    </w:p>
    <w:p w14:paraId="3CADA34A" w14:textId="77777777" w:rsidR="006A3BD1" w:rsidRDefault="009B49CD">
      <w:pPr>
        <w:tabs>
          <w:tab w:val="right" w:pos="5130"/>
        </w:tabs>
        <w:rPr>
          <w:b/>
          <w:sz w:val="28"/>
          <w:szCs w:val="28"/>
        </w:rPr>
      </w:pPr>
      <w:r>
        <w:rPr>
          <w:b/>
          <w:sz w:val="28"/>
          <w:szCs w:val="28"/>
          <w:highlight w:val="white"/>
        </w:rPr>
        <w:t>Daniel (Dan) W. Ruff, III</w:t>
      </w:r>
      <w:r>
        <w:rPr>
          <w:b/>
          <w:color w:val="434343"/>
          <w:sz w:val="28"/>
          <w:szCs w:val="28"/>
          <w:highlight w:val="white"/>
        </w:rPr>
        <w:t xml:space="preserve"> </w:t>
      </w:r>
      <w:r>
        <w:rPr>
          <w:b/>
          <w:color w:val="434343"/>
          <w:sz w:val="28"/>
          <w:szCs w:val="28"/>
          <w:highlight w:val="white"/>
        </w:rPr>
        <w:tab/>
        <w:t xml:space="preserve">                        </w:t>
      </w:r>
      <w:r>
        <w:rPr>
          <w:b/>
          <w:sz w:val="28"/>
          <w:szCs w:val="28"/>
          <w:highlight w:val="white"/>
        </w:rPr>
        <w:t>Jimmy Ray Douglas</w:t>
      </w:r>
    </w:p>
    <w:p w14:paraId="6C5E2F36" w14:textId="77777777" w:rsidR="006A3BD1" w:rsidRDefault="009B49CD">
      <w:pPr>
        <w:rPr>
          <w:b/>
          <w:sz w:val="28"/>
          <w:szCs w:val="28"/>
        </w:rPr>
      </w:pPr>
      <w:r>
        <w:rPr>
          <w:b/>
          <w:sz w:val="28"/>
          <w:szCs w:val="28"/>
        </w:rPr>
        <w:t xml:space="preserve">District 1                               </w:t>
      </w:r>
      <w:r>
        <w:rPr>
          <w:b/>
          <w:sz w:val="28"/>
          <w:szCs w:val="28"/>
        </w:rPr>
        <w:tab/>
      </w:r>
      <w:r>
        <w:rPr>
          <w:b/>
          <w:sz w:val="28"/>
          <w:szCs w:val="28"/>
        </w:rPr>
        <w:tab/>
        <w:t xml:space="preserve"> District 2</w:t>
      </w:r>
    </w:p>
    <w:p w14:paraId="744628F2" w14:textId="77777777" w:rsidR="006A3BD1" w:rsidRDefault="009B49CD">
      <w:pPr>
        <w:rPr>
          <w:b/>
          <w:sz w:val="28"/>
          <w:szCs w:val="28"/>
        </w:rPr>
      </w:pPr>
      <w:r>
        <w:rPr>
          <w:b/>
          <w:sz w:val="28"/>
          <w:szCs w:val="28"/>
        </w:rPr>
        <w:t>Term Expires: 12/31/2018</w:t>
      </w:r>
      <w:r>
        <w:rPr>
          <w:b/>
          <w:sz w:val="28"/>
          <w:szCs w:val="28"/>
        </w:rPr>
        <w:tab/>
      </w:r>
      <w:r>
        <w:rPr>
          <w:b/>
          <w:sz w:val="28"/>
          <w:szCs w:val="28"/>
        </w:rPr>
        <w:tab/>
      </w:r>
      <w:r>
        <w:rPr>
          <w:b/>
          <w:sz w:val="28"/>
          <w:szCs w:val="28"/>
        </w:rPr>
        <w:tab/>
        <w:t>Term Expires: 12/31/2020</w:t>
      </w:r>
    </w:p>
    <w:p w14:paraId="429DAF58" w14:textId="77777777" w:rsidR="006A3BD1" w:rsidRDefault="009B49CD">
      <w:pPr>
        <w:rPr>
          <w:b/>
          <w:sz w:val="28"/>
          <w:szCs w:val="28"/>
        </w:rPr>
      </w:pPr>
      <w:r>
        <w:rPr>
          <w:b/>
          <w:sz w:val="28"/>
          <w:szCs w:val="28"/>
        </w:rPr>
        <w:t>P.O.</w:t>
      </w:r>
      <w:r w:rsidR="001E7CF5">
        <w:rPr>
          <w:b/>
          <w:sz w:val="28"/>
          <w:szCs w:val="28"/>
        </w:rPr>
        <w:t xml:space="preserve"> </w:t>
      </w:r>
      <w:r>
        <w:rPr>
          <w:b/>
          <w:sz w:val="28"/>
          <w:szCs w:val="28"/>
        </w:rPr>
        <w:t>Box 128</w:t>
      </w:r>
      <w:r>
        <w:rPr>
          <w:b/>
          <w:sz w:val="28"/>
          <w:szCs w:val="28"/>
        </w:rPr>
        <w:tab/>
      </w:r>
      <w:r>
        <w:rPr>
          <w:b/>
          <w:sz w:val="28"/>
          <w:szCs w:val="28"/>
        </w:rPr>
        <w:tab/>
        <w:t xml:space="preserve">                   </w:t>
      </w:r>
      <w:r>
        <w:rPr>
          <w:b/>
          <w:sz w:val="28"/>
          <w:szCs w:val="28"/>
        </w:rPr>
        <w:tab/>
        <w:t>144 S. Congress Street</w:t>
      </w:r>
      <w:r>
        <w:rPr>
          <w:b/>
          <w:sz w:val="28"/>
          <w:szCs w:val="28"/>
        </w:rPr>
        <w:tab/>
      </w:r>
    </w:p>
    <w:p w14:paraId="365C9E4F" w14:textId="77777777" w:rsidR="006A3BD1" w:rsidRDefault="001E7CF5">
      <w:pPr>
        <w:rPr>
          <w:b/>
          <w:sz w:val="28"/>
          <w:szCs w:val="28"/>
        </w:rPr>
      </w:pPr>
      <w:r>
        <w:rPr>
          <w:b/>
          <w:sz w:val="28"/>
          <w:szCs w:val="28"/>
        </w:rPr>
        <w:t>Ridgeway, SC,</w:t>
      </w:r>
      <w:r w:rsidR="009B49CD">
        <w:rPr>
          <w:b/>
          <w:sz w:val="28"/>
          <w:szCs w:val="28"/>
        </w:rPr>
        <w:t xml:space="preserve"> 29130                  </w:t>
      </w:r>
      <w:r w:rsidR="009B49CD">
        <w:rPr>
          <w:b/>
          <w:sz w:val="28"/>
          <w:szCs w:val="28"/>
        </w:rPr>
        <w:tab/>
      </w:r>
      <w:r w:rsidR="009B49CD">
        <w:rPr>
          <w:b/>
          <w:sz w:val="28"/>
          <w:szCs w:val="28"/>
        </w:rPr>
        <w:tab/>
        <w:t>Winnsboro, SC, 29180</w:t>
      </w:r>
    </w:p>
    <w:p w14:paraId="1A32004A" w14:textId="77777777" w:rsidR="006A3BD1" w:rsidRDefault="009B49CD">
      <w:pPr>
        <w:rPr>
          <w:b/>
          <w:sz w:val="28"/>
          <w:szCs w:val="28"/>
        </w:rPr>
      </w:pPr>
      <w:r>
        <w:rPr>
          <w:b/>
          <w:sz w:val="28"/>
          <w:szCs w:val="28"/>
        </w:rPr>
        <w:t xml:space="preserve">Phone: (803) 338-8433               </w:t>
      </w:r>
      <w:r>
        <w:rPr>
          <w:b/>
          <w:sz w:val="28"/>
          <w:szCs w:val="28"/>
        </w:rPr>
        <w:tab/>
        <w:t xml:space="preserve">        </w:t>
      </w:r>
      <w:r>
        <w:rPr>
          <w:b/>
          <w:sz w:val="28"/>
          <w:szCs w:val="28"/>
        </w:rPr>
        <w:tab/>
        <w:t>Phone: (803) 633-4008</w:t>
      </w:r>
    </w:p>
    <w:p w14:paraId="0B41C438" w14:textId="77777777" w:rsidR="006A3BD1" w:rsidRDefault="009B49CD">
      <w:pPr>
        <w:rPr>
          <w:b/>
          <w:sz w:val="28"/>
          <w:szCs w:val="28"/>
        </w:rPr>
      </w:pPr>
      <w:r>
        <w:rPr>
          <w:b/>
          <w:sz w:val="28"/>
          <w:szCs w:val="28"/>
        </w:rPr>
        <w:t>Fax: (803) 712-6510                                Fax: (803) 712-6510</w:t>
      </w:r>
    </w:p>
    <w:p w14:paraId="751147B2" w14:textId="77777777" w:rsidR="006A3BD1" w:rsidRDefault="009B49CD">
      <w:pPr>
        <w:tabs>
          <w:tab w:val="right" w:pos="5130"/>
        </w:tabs>
        <w:rPr>
          <w:b/>
          <w:color w:val="3C78D8"/>
          <w:sz w:val="28"/>
          <w:szCs w:val="28"/>
        </w:rPr>
      </w:pPr>
      <w:r>
        <w:rPr>
          <w:b/>
          <w:sz w:val="28"/>
          <w:szCs w:val="28"/>
        </w:rPr>
        <w:t>Email</w:t>
      </w:r>
      <w:r>
        <w:rPr>
          <w:b/>
          <w:color w:val="1155CC"/>
          <w:sz w:val="28"/>
          <w:szCs w:val="28"/>
        </w:rPr>
        <w:t xml:space="preserve">: </w:t>
      </w:r>
      <w:hyperlink r:id="rId14">
        <w:r>
          <w:rPr>
            <w:b/>
            <w:color w:val="1155CC"/>
            <w:sz w:val="28"/>
            <w:szCs w:val="28"/>
            <w:u w:val="single"/>
          </w:rPr>
          <w:t>DanRuff@truvista.net</w:t>
        </w:r>
      </w:hyperlink>
      <w:r>
        <w:rPr>
          <w:b/>
          <w:sz w:val="28"/>
          <w:szCs w:val="28"/>
        </w:rPr>
        <w:t xml:space="preserve">               </w:t>
      </w:r>
      <w:r>
        <w:rPr>
          <w:b/>
          <w:sz w:val="28"/>
          <w:szCs w:val="28"/>
        </w:rPr>
        <w:tab/>
        <w:t xml:space="preserve"> Email:</w:t>
      </w:r>
      <w:hyperlink r:id="rId15">
        <w:r>
          <w:rPr>
            <w:b/>
            <w:color w:val="3C78D8"/>
            <w:sz w:val="28"/>
            <w:szCs w:val="28"/>
            <w:u w:val="single"/>
          </w:rPr>
          <w:t>jrdouglascfc@</w:t>
        </w:r>
      </w:hyperlink>
      <w:r>
        <w:rPr>
          <w:b/>
          <w:color w:val="3C78D8"/>
          <w:sz w:val="28"/>
          <w:szCs w:val="28"/>
        </w:rPr>
        <w:t>yahoo.com</w:t>
      </w:r>
    </w:p>
    <w:p w14:paraId="32F87013" w14:textId="77777777" w:rsidR="006A3BD1" w:rsidRDefault="006A3BD1">
      <w:pPr>
        <w:rPr>
          <w:b/>
          <w:sz w:val="36"/>
          <w:szCs w:val="36"/>
        </w:rPr>
      </w:pPr>
    </w:p>
    <w:p w14:paraId="7FF05ED7" w14:textId="77777777" w:rsidR="006A3BD1" w:rsidRDefault="009B49CD">
      <w:pPr>
        <w:rPr>
          <w:b/>
          <w:sz w:val="28"/>
          <w:szCs w:val="28"/>
        </w:rPr>
      </w:pPr>
      <w:r>
        <w:rPr>
          <w:b/>
          <w:sz w:val="28"/>
          <w:szCs w:val="28"/>
        </w:rPr>
        <w:t>Mikel Trapp</w:t>
      </w:r>
      <w:r>
        <w:rPr>
          <w:b/>
          <w:sz w:val="28"/>
          <w:szCs w:val="28"/>
        </w:rPr>
        <w:tab/>
      </w:r>
      <w:r>
        <w:rPr>
          <w:b/>
          <w:sz w:val="28"/>
          <w:szCs w:val="28"/>
        </w:rPr>
        <w:tab/>
      </w:r>
      <w:r>
        <w:rPr>
          <w:b/>
          <w:sz w:val="28"/>
          <w:szCs w:val="28"/>
        </w:rPr>
        <w:tab/>
      </w:r>
      <w:r>
        <w:rPr>
          <w:b/>
          <w:sz w:val="28"/>
          <w:szCs w:val="28"/>
        </w:rPr>
        <w:tab/>
      </w:r>
      <w:r>
        <w:rPr>
          <w:b/>
          <w:sz w:val="28"/>
          <w:szCs w:val="28"/>
        </w:rPr>
        <w:tab/>
        <w:t>Bertha Goins</w:t>
      </w:r>
    </w:p>
    <w:p w14:paraId="43736B6C" w14:textId="77777777" w:rsidR="006A3BD1" w:rsidRDefault="009B49CD">
      <w:pPr>
        <w:rPr>
          <w:b/>
          <w:sz w:val="28"/>
          <w:szCs w:val="28"/>
        </w:rPr>
      </w:pPr>
      <w:r>
        <w:rPr>
          <w:b/>
          <w:sz w:val="28"/>
          <w:szCs w:val="28"/>
        </w:rPr>
        <w:t>District 3</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District 4</w:t>
      </w:r>
    </w:p>
    <w:p w14:paraId="3DECD7E4" w14:textId="77777777" w:rsidR="006A3BD1" w:rsidRDefault="009B49CD">
      <w:pPr>
        <w:rPr>
          <w:b/>
          <w:sz w:val="28"/>
          <w:szCs w:val="28"/>
        </w:rPr>
      </w:pPr>
      <w:r>
        <w:rPr>
          <w:b/>
          <w:sz w:val="28"/>
          <w:szCs w:val="28"/>
        </w:rPr>
        <w:t>Term Expires: 12/31/2018</w:t>
      </w:r>
      <w:r>
        <w:rPr>
          <w:b/>
          <w:sz w:val="28"/>
          <w:szCs w:val="28"/>
        </w:rPr>
        <w:tab/>
      </w:r>
      <w:r>
        <w:rPr>
          <w:b/>
          <w:sz w:val="28"/>
          <w:szCs w:val="28"/>
        </w:rPr>
        <w:tab/>
      </w:r>
      <w:r>
        <w:rPr>
          <w:b/>
          <w:sz w:val="28"/>
          <w:szCs w:val="28"/>
        </w:rPr>
        <w:tab/>
        <w:t>Term Expires:12/31/2020</w:t>
      </w:r>
    </w:p>
    <w:p w14:paraId="42230E82" w14:textId="77777777" w:rsidR="006A3BD1" w:rsidRDefault="009B49CD">
      <w:pPr>
        <w:rPr>
          <w:b/>
          <w:sz w:val="28"/>
          <w:szCs w:val="28"/>
        </w:rPr>
      </w:pPr>
      <w:r>
        <w:rPr>
          <w:b/>
          <w:sz w:val="28"/>
          <w:szCs w:val="28"/>
        </w:rPr>
        <w:t>15170 Newberry Road</w:t>
      </w:r>
      <w:r>
        <w:rPr>
          <w:b/>
          <w:sz w:val="28"/>
          <w:szCs w:val="28"/>
        </w:rPr>
        <w:tab/>
      </w:r>
      <w:r>
        <w:rPr>
          <w:b/>
          <w:sz w:val="28"/>
          <w:szCs w:val="28"/>
        </w:rPr>
        <w:tab/>
      </w:r>
      <w:r>
        <w:rPr>
          <w:b/>
          <w:sz w:val="28"/>
          <w:szCs w:val="28"/>
        </w:rPr>
        <w:tab/>
        <w:t>P.O. Box 42</w:t>
      </w:r>
    </w:p>
    <w:p w14:paraId="55F07268" w14:textId="77777777" w:rsidR="006A3BD1" w:rsidRDefault="009B49CD">
      <w:pPr>
        <w:rPr>
          <w:b/>
          <w:sz w:val="28"/>
          <w:szCs w:val="28"/>
        </w:rPr>
      </w:pPr>
      <w:r>
        <w:rPr>
          <w:b/>
          <w:sz w:val="28"/>
          <w:szCs w:val="28"/>
        </w:rPr>
        <w:t>Blair, SC, 29015</w:t>
      </w:r>
      <w:r>
        <w:rPr>
          <w:b/>
          <w:sz w:val="28"/>
          <w:szCs w:val="28"/>
        </w:rPr>
        <w:tab/>
      </w:r>
      <w:r>
        <w:rPr>
          <w:b/>
          <w:sz w:val="28"/>
          <w:szCs w:val="28"/>
        </w:rPr>
        <w:tab/>
      </w:r>
      <w:r>
        <w:rPr>
          <w:b/>
          <w:sz w:val="28"/>
          <w:szCs w:val="28"/>
        </w:rPr>
        <w:tab/>
      </w:r>
      <w:r>
        <w:rPr>
          <w:b/>
          <w:sz w:val="28"/>
          <w:szCs w:val="28"/>
        </w:rPr>
        <w:tab/>
      </w:r>
      <w:r>
        <w:rPr>
          <w:b/>
          <w:sz w:val="28"/>
          <w:szCs w:val="28"/>
        </w:rPr>
        <w:tab/>
        <w:t>Jenkinsville, SC, 29065</w:t>
      </w:r>
    </w:p>
    <w:p w14:paraId="0461F02D" w14:textId="77777777" w:rsidR="006A3BD1" w:rsidRDefault="009B49CD">
      <w:pPr>
        <w:rPr>
          <w:b/>
          <w:sz w:val="28"/>
          <w:szCs w:val="28"/>
        </w:rPr>
      </w:pPr>
      <w:r>
        <w:rPr>
          <w:b/>
          <w:sz w:val="28"/>
          <w:szCs w:val="28"/>
        </w:rPr>
        <w:t>Phone: (803) 718-2380</w:t>
      </w:r>
      <w:r>
        <w:rPr>
          <w:b/>
          <w:sz w:val="28"/>
          <w:szCs w:val="28"/>
        </w:rPr>
        <w:tab/>
      </w:r>
      <w:r>
        <w:rPr>
          <w:b/>
          <w:sz w:val="28"/>
          <w:szCs w:val="28"/>
        </w:rPr>
        <w:tab/>
      </w:r>
      <w:r>
        <w:rPr>
          <w:b/>
          <w:sz w:val="28"/>
          <w:szCs w:val="28"/>
        </w:rPr>
        <w:tab/>
        <w:t>Phone: (803) 413-3244</w:t>
      </w:r>
    </w:p>
    <w:p w14:paraId="3C47B382" w14:textId="77777777" w:rsidR="006A3BD1" w:rsidRDefault="009B49CD">
      <w:pPr>
        <w:rPr>
          <w:b/>
          <w:sz w:val="28"/>
          <w:szCs w:val="28"/>
        </w:rPr>
      </w:pPr>
      <w:r>
        <w:rPr>
          <w:b/>
          <w:sz w:val="28"/>
          <w:szCs w:val="28"/>
        </w:rPr>
        <w:t xml:space="preserve">Fax: (803) 712-6510    </w:t>
      </w:r>
      <w:r>
        <w:rPr>
          <w:b/>
          <w:sz w:val="28"/>
          <w:szCs w:val="28"/>
        </w:rPr>
        <w:tab/>
      </w:r>
      <w:r>
        <w:rPr>
          <w:b/>
          <w:sz w:val="28"/>
          <w:szCs w:val="28"/>
        </w:rPr>
        <w:tab/>
      </w:r>
      <w:r>
        <w:rPr>
          <w:b/>
          <w:sz w:val="28"/>
          <w:szCs w:val="28"/>
        </w:rPr>
        <w:tab/>
      </w:r>
      <w:r>
        <w:rPr>
          <w:b/>
          <w:sz w:val="28"/>
          <w:szCs w:val="28"/>
        </w:rPr>
        <w:tab/>
        <w:t xml:space="preserve">Fax: (803) 712-6510    </w:t>
      </w:r>
    </w:p>
    <w:p w14:paraId="25BE4ECE" w14:textId="77777777" w:rsidR="006A3BD1" w:rsidRDefault="009B49CD">
      <w:pPr>
        <w:rPr>
          <w:b/>
          <w:color w:val="1155CC"/>
          <w:sz w:val="28"/>
          <w:szCs w:val="28"/>
        </w:rPr>
      </w:pPr>
      <w:r>
        <w:rPr>
          <w:b/>
          <w:sz w:val="28"/>
          <w:szCs w:val="28"/>
        </w:rPr>
        <w:t xml:space="preserve">Email: </w:t>
      </w:r>
      <w:hyperlink r:id="rId16">
        <w:r>
          <w:rPr>
            <w:b/>
            <w:color w:val="1155CC"/>
            <w:sz w:val="28"/>
            <w:szCs w:val="28"/>
            <w:u w:val="single"/>
          </w:rPr>
          <w:t>mikels2387@aol.com</w:t>
        </w:r>
      </w:hyperlink>
      <w:r>
        <w:rPr>
          <w:b/>
          <w:sz w:val="28"/>
          <w:szCs w:val="28"/>
        </w:rPr>
        <w:tab/>
      </w:r>
      <w:r>
        <w:rPr>
          <w:b/>
          <w:sz w:val="28"/>
          <w:szCs w:val="28"/>
        </w:rPr>
        <w:tab/>
        <w:t>Email</w:t>
      </w:r>
      <w:proofErr w:type="gramStart"/>
      <w:r>
        <w:rPr>
          <w:b/>
          <w:sz w:val="28"/>
          <w:szCs w:val="28"/>
        </w:rPr>
        <w:t>:</w:t>
      </w:r>
      <w:r>
        <w:rPr>
          <w:b/>
          <w:color w:val="1155CC"/>
          <w:sz w:val="28"/>
          <w:szCs w:val="28"/>
        </w:rPr>
        <w:t>truelightbg48</w:t>
      </w:r>
      <w:proofErr w:type="gramEnd"/>
    </w:p>
    <w:p w14:paraId="10E200BE" w14:textId="77777777" w:rsidR="006A3BD1" w:rsidRDefault="009B49CD">
      <w:pPr>
        <w:ind w:left="4320" w:firstLine="720"/>
        <w:rPr>
          <w:b/>
          <w:color w:val="1155CC"/>
          <w:sz w:val="28"/>
          <w:szCs w:val="28"/>
        </w:rPr>
      </w:pPr>
      <w:r>
        <w:rPr>
          <w:b/>
          <w:color w:val="1155CC"/>
          <w:sz w:val="28"/>
          <w:szCs w:val="28"/>
        </w:rPr>
        <w:t>@yahoo.com</w:t>
      </w:r>
    </w:p>
    <w:p w14:paraId="49432C93" w14:textId="77777777" w:rsidR="006A3BD1" w:rsidRDefault="006A3BD1">
      <w:pPr>
        <w:ind w:left="4320" w:firstLine="720"/>
        <w:rPr>
          <w:b/>
          <w:color w:val="3C78D8"/>
          <w:sz w:val="28"/>
          <w:szCs w:val="28"/>
        </w:rPr>
      </w:pPr>
    </w:p>
    <w:p w14:paraId="3111DC0B" w14:textId="77777777" w:rsidR="006A3BD1" w:rsidRDefault="009B49CD">
      <w:pPr>
        <w:rPr>
          <w:b/>
          <w:sz w:val="28"/>
          <w:szCs w:val="28"/>
        </w:rPr>
      </w:pPr>
      <w:r>
        <w:rPr>
          <w:b/>
          <w:sz w:val="28"/>
          <w:szCs w:val="28"/>
        </w:rPr>
        <w:t>Douglas Pauley</w:t>
      </w:r>
      <w:r>
        <w:rPr>
          <w:b/>
          <w:sz w:val="28"/>
          <w:szCs w:val="28"/>
        </w:rPr>
        <w:tab/>
      </w:r>
      <w:r>
        <w:rPr>
          <w:b/>
          <w:sz w:val="28"/>
          <w:szCs w:val="28"/>
        </w:rPr>
        <w:tab/>
      </w:r>
      <w:r>
        <w:rPr>
          <w:b/>
          <w:sz w:val="28"/>
          <w:szCs w:val="28"/>
        </w:rPr>
        <w:tab/>
      </w:r>
      <w:r>
        <w:rPr>
          <w:b/>
          <w:sz w:val="28"/>
          <w:szCs w:val="28"/>
        </w:rPr>
        <w:tab/>
      </w:r>
      <w:r>
        <w:rPr>
          <w:b/>
          <w:sz w:val="28"/>
          <w:szCs w:val="28"/>
        </w:rPr>
        <w:tab/>
        <w:t>Cornelius Robinson</w:t>
      </w:r>
    </w:p>
    <w:p w14:paraId="15336744" w14:textId="77777777" w:rsidR="006A3BD1" w:rsidRDefault="009B49CD">
      <w:pPr>
        <w:rPr>
          <w:b/>
          <w:sz w:val="28"/>
          <w:szCs w:val="28"/>
        </w:rPr>
      </w:pPr>
      <w:r>
        <w:rPr>
          <w:b/>
          <w:sz w:val="28"/>
          <w:szCs w:val="28"/>
        </w:rPr>
        <w:t>District 5</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District 6</w:t>
      </w:r>
    </w:p>
    <w:p w14:paraId="700D6A4D" w14:textId="77777777" w:rsidR="006A3BD1" w:rsidRDefault="009B49CD">
      <w:pPr>
        <w:rPr>
          <w:b/>
          <w:sz w:val="28"/>
          <w:szCs w:val="28"/>
        </w:rPr>
      </w:pPr>
      <w:r>
        <w:rPr>
          <w:b/>
          <w:sz w:val="28"/>
          <w:szCs w:val="28"/>
        </w:rPr>
        <w:t>Term Expires: 12/31/2018</w:t>
      </w:r>
      <w:r>
        <w:rPr>
          <w:b/>
          <w:sz w:val="28"/>
          <w:szCs w:val="28"/>
        </w:rPr>
        <w:tab/>
      </w:r>
      <w:r>
        <w:rPr>
          <w:b/>
          <w:sz w:val="28"/>
          <w:szCs w:val="28"/>
        </w:rPr>
        <w:tab/>
      </w:r>
      <w:r>
        <w:rPr>
          <w:b/>
          <w:sz w:val="28"/>
          <w:szCs w:val="28"/>
        </w:rPr>
        <w:tab/>
        <w:t>Term Expires: 12/31/2020</w:t>
      </w:r>
    </w:p>
    <w:p w14:paraId="4DB3FA91" w14:textId="77777777" w:rsidR="006A3BD1" w:rsidRDefault="009B49CD">
      <w:pPr>
        <w:rPr>
          <w:b/>
          <w:sz w:val="28"/>
          <w:szCs w:val="28"/>
        </w:rPr>
      </w:pPr>
      <w:r>
        <w:rPr>
          <w:b/>
          <w:sz w:val="28"/>
          <w:szCs w:val="28"/>
        </w:rPr>
        <w:t>3874 US Highway 321S</w:t>
      </w:r>
      <w:r>
        <w:rPr>
          <w:b/>
          <w:sz w:val="28"/>
          <w:szCs w:val="28"/>
        </w:rPr>
        <w:tab/>
      </w:r>
      <w:r>
        <w:rPr>
          <w:b/>
          <w:sz w:val="28"/>
          <w:szCs w:val="28"/>
        </w:rPr>
        <w:tab/>
      </w:r>
      <w:r>
        <w:rPr>
          <w:b/>
          <w:sz w:val="28"/>
          <w:szCs w:val="28"/>
        </w:rPr>
        <w:tab/>
        <w:t>325 W. High Street</w:t>
      </w:r>
    </w:p>
    <w:p w14:paraId="0CA06A6A" w14:textId="77777777" w:rsidR="006A3BD1" w:rsidRDefault="009B49CD">
      <w:pPr>
        <w:rPr>
          <w:b/>
          <w:sz w:val="28"/>
          <w:szCs w:val="28"/>
        </w:rPr>
      </w:pPr>
      <w:r>
        <w:rPr>
          <w:b/>
          <w:sz w:val="28"/>
          <w:szCs w:val="28"/>
        </w:rPr>
        <w:t>Winnsboro, SC, 29180</w:t>
      </w:r>
      <w:r>
        <w:rPr>
          <w:b/>
          <w:sz w:val="28"/>
          <w:szCs w:val="28"/>
        </w:rPr>
        <w:tab/>
      </w:r>
      <w:r>
        <w:rPr>
          <w:b/>
          <w:sz w:val="28"/>
          <w:szCs w:val="28"/>
        </w:rPr>
        <w:tab/>
      </w:r>
      <w:r>
        <w:rPr>
          <w:b/>
          <w:sz w:val="28"/>
          <w:szCs w:val="28"/>
        </w:rPr>
        <w:tab/>
        <w:t>Winnsboro, SC, 29180</w:t>
      </w:r>
    </w:p>
    <w:p w14:paraId="011F20E7" w14:textId="77777777" w:rsidR="006A3BD1" w:rsidRDefault="009B49CD">
      <w:pPr>
        <w:rPr>
          <w:b/>
          <w:sz w:val="28"/>
          <w:szCs w:val="28"/>
        </w:rPr>
      </w:pPr>
      <w:r>
        <w:rPr>
          <w:b/>
          <w:sz w:val="28"/>
          <w:szCs w:val="28"/>
        </w:rPr>
        <w:t>Phone: (803) 718-6492</w:t>
      </w:r>
      <w:r>
        <w:rPr>
          <w:b/>
          <w:sz w:val="28"/>
          <w:szCs w:val="28"/>
        </w:rPr>
        <w:tab/>
      </w:r>
      <w:r>
        <w:rPr>
          <w:b/>
          <w:sz w:val="28"/>
          <w:szCs w:val="28"/>
        </w:rPr>
        <w:tab/>
      </w:r>
      <w:r>
        <w:rPr>
          <w:b/>
          <w:sz w:val="28"/>
          <w:szCs w:val="28"/>
        </w:rPr>
        <w:tab/>
        <w:t>Phone: (803) 402-0211</w:t>
      </w:r>
    </w:p>
    <w:p w14:paraId="223E00D5" w14:textId="77777777" w:rsidR="006A3BD1" w:rsidRDefault="009B49CD">
      <w:pPr>
        <w:rPr>
          <w:b/>
          <w:sz w:val="28"/>
          <w:szCs w:val="28"/>
        </w:rPr>
      </w:pPr>
      <w:r>
        <w:rPr>
          <w:b/>
          <w:sz w:val="28"/>
          <w:szCs w:val="28"/>
        </w:rPr>
        <w:t>Fax: (803) 712-6510</w:t>
      </w:r>
      <w:r>
        <w:rPr>
          <w:b/>
          <w:sz w:val="28"/>
          <w:szCs w:val="28"/>
        </w:rPr>
        <w:tab/>
      </w:r>
      <w:r>
        <w:rPr>
          <w:b/>
          <w:sz w:val="28"/>
          <w:szCs w:val="28"/>
        </w:rPr>
        <w:tab/>
      </w:r>
      <w:r>
        <w:rPr>
          <w:b/>
          <w:sz w:val="28"/>
          <w:szCs w:val="28"/>
        </w:rPr>
        <w:tab/>
      </w:r>
      <w:r>
        <w:rPr>
          <w:b/>
          <w:sz w:val="28"/>
          <w:szCs w:val="28"/>
        </w:rPr>
        <w:tab/>
        <w:t>Fax: (803) 712-6510</w:t>
      </w:r>
      <w:r>
        <w:rPr>
          <w:b/>
          <w:sz w:val="28"/>
          <w:szCs w:val="28"/>
        </w:rPr>
        <w:tab/>
      </w:r>
    </w:p>
    <w:p w14:paraId="3FB2A6B9" w14:textId="77777777" w:rsidR="006A3BD1" w:rsidRDefault="009B49CD">
      <w:pPr>
        <w:rPr>
          <w:b/>
          <w:color w:val="1155CC"/>
          <w:sz w:val="28"/>
          <w:szCs w:val="28"/>
        </w:rPr>
      </w:pPr>
      <w:r>
        <w:rPr>
          <w:b/>
          <w:sz w:val="28"/>
          <w:szCs w:val="28"/>
        </w:rPr>
        <w:t xml:space="preserve">Email: </w:t>
      </w:r>
      <w:hyperlink r:id="rId17">
        <w:r>
          <w:rPr>
            <w:b/>
            <w:color w:val="1155CC"/>
            <w:sz w:val="28"/>
            <w:szCs w:val="28"/>
            <w:u w:val="single"/>
          </w:rPr>
          <w:t>dpauley125@netzero.net</w:t>
        </w:r>
      </w:hyperlink>
      <w:r>
        <w:rPr>
          <w:b/>
          <w:sz w:val="28"/>
          <w:szCs w:val="28"/>
        </w:rPr>
        <w:tab/>
      </w:r>
      <w:r>
        <w:rPr>
          <w:b/>
          <w:sz w:val="28"/>
          <w:szCs w:val="28"/>
        </w:rPr>
        <w:tab/>
        <w:t>Email</w:t>
      </w:r>
      <w:proofErr w:type="gramStart"/>
      <w:r>
        <w:rPr>
          <w:b/>
          <w:sz w:val="28"/>
          <w:szCs w:val="28"/>
        </w:rPr>
        <w:t>:</w:t>
      </w:r>
      <w:r>
        <w:rPr>
          <w:b/>
          <w:color w:val="1155CC"/>
          <w:sz w:val="28"/>
          <w:szCs w:val="28"/>
        </w:rPr>
        <w:t>cornelius.robinson006@</w:t>
      </w:r>
      <w:proofErr w:type="gramEnd"/>
    </w:p>
    <w:p w14:paraId="43B2E727" w14:textId="77777777" w:rsidR="003158E4" w:rsidRPr="0033594C" w:rsidRDefault="009B49CD" w:rsidP="0033594C">
      <w:pPr>
        <w:ind w:left="4320" w:firstLine="720"/>
        <w:rPr>
          <w:b/>
          <w:color w:val="1155CC"/>
          <w:sz w:val="28"/>
          <w:szCs w:val="28"/>
        </w:rPr>
      </w:pPr>
      <w:r>
        <w:rPr>
          <w:b/>
          <w:color w:val="1155CC"/>
          <w:sz w:val="28"/>
          <w:szCs w:val="28"/>
        </w:rPr>
        <w:t xml:space="preserve">            gmail.com</w:t>
      </w:r>
      <w:r>
        <w:rPr>
          <w:b/>
          <w:color w:val="1155CC"/>
          <w:sz w:val="28"/>
          <w:szCs w:val="28"/>
        </w:rPr>
        <w:tab/>
      </w:r>
    </w:p>
    <w:p w14:paraId="415AA087" w14:textId="77777777" w:rsidR="003158E4" w:rsidRDefault="003158E4">
      <w:pPr>
        <w:rPr>
          <w:b/>
          <w:sz w:val="28"/>
          <w:szCs w:val="28"/>
        </w:rPr>
      </w:pPr>
    </w:p>
    <w:p w14:paraId="4CCD4152" w14:textId="77777777" w:rsidR="006A3BD1" w:rsidRDefault="009B49CD">
      <w:pPr>
        <w:rPr>
          <w:b/>
          <w:sz w:val="28"/>
          <w:szCs w:val="28"/>
        </w:rPr>
      </w:pPr>
      <w:r>
        <w:rPr>
          <w:b/>
          <w:sz w:val="28"/>
          <w:szCs w:val="28"/>
        </w:rPr>
        <w:t>_________________________________________________</w:t>
      </w:r>
      <w:r w:rsidR="00883377">
        <w:rPr>
          <w:b/>
          <w:sz w:val="28"/>
          <w:szCs w:val="28"/>
        </w:rPr>
        <w:t>__</w:t>
      </w:r>
      <w:r>
        <w:rPr>
          <w:b/>
          <w:sz w:val="28"/>
          <w:szCs w:val="28"/>
        </w:rPr>
        <w:t>___________</w:t>
      </w:r>
    </w:p>
    <w:p w14:paraId="794FBE4D" w14:textId="77777777" w:rsidR="003158E4" w:rsidRDefault="009B49CD">
      <w:pPr>
        <w:rPr>
          <w:b/>
          <w:color w:val="434343"/>
          <w:sz w:val="20"/>
          <w:szCs w:val="20"/>
        </w:rPr>
      </w:pPr>
      <w:r>
        <w:rPr>
          <w:b/>
          <w:color w:val="434343"/>
          <w:sz w:val="20"/>
          <w:szCs w:val="20"/>
        </w:rPr>
        <w:t xml:space="preserve">Fairfield County Government Title VI Nondiscrimination Plan                         </w:t>
      </w:r>
      <w:r w:rsidR="001E7CF5">
        <w:rPr>
          <w:b/>
          <w:color w:val="434343"/>
          <w:sz w:val="20"/>
          <w:szCs w:val="20"/>
        </w:rPr>
        <w:t xml:space="preserve">                        </w:t>
      </w:r>
      <w:r>
        <w:rPr>
          <w:b/>
          <w:color w:val="434343"/>
          <w:sz w:val="20"/>
          <w:szCs w:val="20"/>
        </w:rPr>
        <w:t xml:space="preserve">     </w:t>
      </w:r>
      <w:r w:rsidR="00883377">
        <w:rPr>
          <w:b/>
          <w:color w:val="434343"/>
          <w:sz w:val="20"/>
          <w:szCs w:val="20"/>
        </w:rPr>
        <w:t xml:space="preserve">    </w:t>
      </w:r>
      <w:r>
        <w:rPr>
          <w:b/>
          <w:color w:val="434343"/>
          <w:sz w:val="20"/>
          <w:szCs w:val="20"/>
        </w:rPr>
        <w:t xml:space="preserve">      16</w:t>
      </w:r>
    </w:p>
    <w:p w14:paraId="0344962C" w14:textId="77777777" w:rsidR="00B70E23" w:rsidRDefault="00B70E23">
      <w:pPr>
        <w:rPr>
          <w:b/>
          <w:sz w:val="28"/>
          <w:szCs w:val="28"/>
        </w:rPr>
      </w:pPr>
    </w:p>
    <w:p w14:paraId="7941D5BF" w14:textId="77777777" w:rsidR="006A3BD1" w:rsidRDefault="009B49CD">
      <w:pPr>
        <w:rPr>
          <w:b/>
          <w:sz w:val="28"/>
          <w:szCs w:val="28"/>
        </w:rPr>
      </w:pPr>
      <w:r>
        <w:rPr>
          <w:b/>
          <w:sz w:val="28"/>
          <w:szCs w:val="28"/>
        </w:rPr>
        <w:t>William (Billy) B. Smith,</w:t>
      </w:r>
      <w:r w:rsidR="001E7CF5">
        <w:rPr>
          <w:b/>
          <w:sz w:val="28"/>
          <w:szCs w:val="28"/>
        </w:rPr>
        <w:t xml:space="preserve"> </w:t>
      </w:r>
      <w:r>
        <w:rPr>
          <w:b/>
          <w:sz w:val="28"/>
          <w:szCs w:val="28"/>
        </w:rPr>
        <w:t>Jr</w:t>
      </w:r>
      <w:r>
        <w:rPr>
          <w:b/>
          <w:sz w:val="28"/>
          <w:szCs w:val="28"/>
        </w:rPr>
        <w:tab/>
      </w:r>
      <w:r>
        <w:rPr>
          <w:b/>
          <w:sz w:val="28"/>
          <w:szCs w:val="28"/>
        </w:rPr>
        <w:tab/>
      </w:r>
      <w:r>
        <w:rPr>
          <w:b/>
          <w:sz w:val="28"/>
          <w:szCs w:val="28"/>
        </w:rPr>
        <w:tab/>
        <w:t>Pattie Locklair</w:t>
      </w:r>
    </w:p>
    <w:p w14:paraId="6DB1F054" w14:textId="77777777" w:rsidR="006A3BD1" w:rsidRDefault="009B49CD">
      <w:pPr>
        <w:rPr>
          <w:b/>
          <w:sz w:val="28"/>
          <w:szCs w:val="28"/>
        </w:rPr>
      </w:pPr>
      <w:r>
        <w:rPr>
          <w:b/>
          <w:sz w:val="28"/>
          <w:szCs w:val="28"/>
        </w:rPr>
        <w:t>District 7</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Clerk to Council</w:t>
      </w:r>
    </w:p>
    <w:p w14:paraId="5E5DC5AB" w14:textId="77777777" w:rsidR="006A3BD1" w:rsidRDefault="009B49CD">
      <w:pPr>
        <w:rPr>
          <w:b/>
          <w:sz w:val="28"/>
          <w:szCs w:val="28"/>
        </w:rPr>
      </w:pPr>
      <w:r>
        <w:rPr>
          <w:b/>
          <w:sz w:val="28"/>
          <w:szCs w:val="28"/>
        </w:rPr>
        <w:t>Term Expires: 12/31/2018</w:t>
      </w:r>
      <w:r>
        <w:rPr>
          <w:b/>
          <w:sz w:val="28"/>
          <w:szCs w:val="28"/>
        </w:rPr>
        <w:tab/>
      </w:r>
      <w:r>
        <w:rPr>
          <w:b/>
          <w:sz w:val="28"/>
          <w:szCs w:val="28"/>
        </w:rPr>
        <w:tab/>
      </w:r>
      <w:r>
        <w:rPr>
          <w:b/>
          <w:sz w:val="28"/>
          <w:szCs w:val="28"/>
        </w:rPr>
        <w:tab/>
        <w:t>P O Drawer 60</w:t>
      </w:r>
    </w:p>
    <w:p w14:paraId="4E751467" w14:textId="77777777" w:rsidR="006A3BD1" w:rsidRDefault="009B49CD">
      <w:pPr>
        <w:rPr>
          <w:b/>
          <w:sz w:val="28"/>
          <w:szCs w:val="28"/>
        </w:rPr>
      </w:pPr>
      <w:r>
        <w:rPr>
          <w:b/>
          <w:sz w:val="28"/>
          <w:szCs w:val="28"/>
        </w:rPr>
        <w:t>2895 Kincaid Bridge Road</w:t>
      </w:r>
      <w:r>
        <w:rPr>
          <w:b/>
          <w:sz w:val="28"/>
          <w:szCs w:val="28"/>
        </w:rPr>
        <w:tab/>
      </w:r>
      <w:r>
        <w:rPr>
          <w:b/>
          <w:sz w:val="28"/>
          <w:szCs w:val="28"/>
        </w:rPr>
        <w:tab/>
      </w:r>
      <w:r>
        <w:rPr>
          <w:b/>
          <w:sz w:val="28"/>
          <w:szCs w:val="28"/>
        </w:rPr>
        <w:tab/>
        <w:t>Winnsboro, SC, 29180</w:t>
      </w:r>
    </w:p>
    <w:p w14:paraId="7C9C80BE" w14:textId="77777777" w:rsidR="006A3BD1" w:rsidRDefault="009B49CD">
      <w:pPr>
        <w:rPr>
          <w:b/>
          <w:sz w:val="28"/>
          <w:szCs w:val="28"/>
        </w:rPr>
      </w:pPr>
      <w:r>
        <w:rPr>
          <w:b/>
          <w:sz w:val="28"/>
          <w:szCs w:val="28"/>
        </w:rPr>
        <w:t>Winnsboro, SC, 29180</w:t>
      </w:r>
      <w:r>
        <w:rPr>
          <w:b/>
          <w:sz w:val="28"/>
          <w:szCs w:val="28"/>
        </w:rPr>
        <w:tab/>
      </w:r>
      <w:r>
        <w:rPr>
          <w:b/>
          <w:sz w:val="28"/>
          <w:szCs w:val="28"/>
        </w:rPr>
        <w:tab/>
      </w:r>
      <w:r>
        <w:rPr>
          <w:b/>
          <w:sz w:val="28"/>
          <w:szCs w:val="28"/>
        </w:rPr>
        <w:tab/>
        <w:t>Phone: (803) 635-1620</w:t>
      </w:r>
    </w:p>
    <w:p w14:paraId="1B03E440" w14:textId="77777777" w:rsidR="006A3BD1" w:rsidRDefault="009B49CD">
      <w:pPr>
        <w:rPr>
          <w:b/>
          <w:sz w:val="28"/>
          <w:szCs w:val="28"/>
        </w:rPr>
      </w:pPr>
      <w:r>
        <w:rPr>
          <w:b/>
          <w:sz w:val="28"/>
          <w:szCs w:val="28"/>
        </w:rPr>
        <w:t>Phone: (803) 718-3877</w:t>
      </w:r>
      <w:r>
        <w:rPr>
          <w:b/>
          <w:sz w:val="28"/>
          <w:szCs w:val="28"/>
        </w:rPr>
        <w:tab/>
      </w:r>
      <w:r>
        <w:rPr>
          <w:b/>
          <w:sz w:val="28"/>
          <w:szCs w:val="28"/>
        </w:rPr>
        <w:tab/>
      </w:r>
      <w:r>
        <w:rPr>
          <w:b/>
          <w:sz w:val="28"/>
          <w:szCs w:val="28"/>
        </w:rPr>
        <w:tab/>
        <w:t>Fax: (803) 712-6510</w:t>
      </w:r>
    </w:p>
    <w:p w14:paraId="7F581C06" w14:textId="77777777" w:rsidR="006A3BD1" w:rsidRDefault="009B49CD">
      <w:pPr>
        <w:rPr>
          <w:b/>
          <w:color w:val="1155CC"/>
          <w:sz w:val="28"/>
          <w:szCs w:val="28"/>
        </w:rPr>
      </w:pPr>
      <w:r>
        <w:rPr>
          <w:b/>
          <w:sz w:val="28"/>
          <w:szCs w:val="28"/>
        </w:rPr>
        <w:t>Fax: (803) 712-6510</w:t>
      </w:r>
      <w:r>
        <w:rPr>
          <w:b/>
          <w:sz w:val="28"/>
          <w:szCs w:val="28"/>
        </w:rPr>
        <w:tab/>
      </w:r>
      <w:r>
        <w:rPr>
          <w:b/>
          <w:sz w:val="28"/>
          <w:szCs w:val="28"/>
        </w:rPr>
        <w:tab/>
      </w:r>
      <w:r>
        <w:rPr>
          <w:b/>
          <w:sz w:val="28"/>
          <w:szCs w:val="28"/>
        </w:rPr>
        <w:tab/>
      </w:r>
      <w:r>
        <w:rPr>
          <w:b/>
          <w:sz w:val="28"/>
          <w:szCs w:val="28"/>
        </w:rPr>
        <w:tab/>
        <w:t xml:space="preserve">Email: </w:t>
      </w:r>
      <w:proofErr w:type="spellStart"/>
      <w:r>
        <w:rPr>
          <w:b/>
          <w:color w:val="1155CC"/>
          <w:sz w:val="28"/>
          <w:szCs w:val="28"/>
        </w:rPr>
        <w:t>Patti.Locklair</w:t>
      </w:r>
      <w:proofErr w:type="spellEnd"/>
      <w:r>
        <w:rPr>
          <w:b/>
          <w:color w:val="1155CC"/>
          <w:sz w:val="28"/>
          <w:szCs w:val="28"/>
        </w:rPr>
        <w:t>@</w:t>
      </w:r>
    </w:p>
    <w:p w14:paraId="72381BE5" w14:textId="77777777" w:rsidR="006A3BD1" w:rsidRDefault="009B49CD">
      <w:pPr>
        <w:rPr>
          <w:b/>
          <w:color w:val="1155CC"/>
          <w:sz w:val="28"/>
          <w:szCs w:val="28"/>
        </w:rPr>
      </w:pPr>
      <w:r>
        <w:rPr>
          <w:b/>
          <w:sz w:val="28"/>
          <w:szCs w:val="28"/>
        </w:rPr>
        <w:t xml:space="preserve">Email: </w:t>
      </w:r>
      <w:r>
        <w:rPr>
          <w:b/>
          <w:color w:val="1155CC"/>
          <w:sz w:val="28"/>
          <w:szCs w:val="28"/>
        </w:rPr>
        <w:t>wbsmithj.fcc@</w:t>
      </w:r>
      <w:r>
        <w:rPr>
          <w:b/>
          <w:color w:val="1155CC"/>
          <w:sz w:val="28"/>
          <w:szCs w:val="28"/>
        </w:rPr>
        <w:tab/>
      </w:r>
      <w:r>
        <w:rPr>
          <w:b/>
          <w:color w:val="1155CC"/>
          <w:sz w:val="28"/>
          <w:szCs w:val="28"/>
        </w:rPr>
        <w:tab/>
      </w:r>
      <w:r>
        <w:rPr>
          <w:b/>
          <w:color w:val="1155CC"/>
          <w:sz w:val="28"/>
          <w:szCs w:val="28"/>
        </w:rPr>
        <w:tab/>
      </w:r>
      <w:r>
        <w:rPr>
          <w:b/>
          <w:color w:val="1155CC"/>
          <w:sz w:val="28"/>
          <w:szCs w:val="28"/>
        </w:rPr>
        <w:tab/>
        <w:t>fairfield.s.c.gov</w:t>
      </w:r>
    </w:p>
    <w:p w14:paraId="6D931AFF" w14:textId="77777777" w:rsidR="006A3BD1" w:rsidRDefault="009B49CD">
      <w:pPr>
        <w:rPr>
          <w:b/>
          <w:sz w:val="28"/>
          <w:szCs w:val="28"/>
        </w:rPr>
      </w:pPr>
      <w:r>
        <w:rPr>
          <w:b/>
          <w:color w:val="1155CC"/>
          <w:sz w:val="28"/>
          <w:szCs w:val="28"/>
        </w:rPr>
        <w:tab/>
        <w:t>gmail.com</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3F7F9DC0" w14:textId="77777777" w:rsidR="006A3BD1" w:rsidRDefault="006A3BD1">
      <w:pPr>
        <w:rPr>
          <w:b/>
          <w:sz w:val="28"/>
          <w:szCs w:val="28"/>
        </w:rPr>
      </w:pPr>
    </w:p>
    <w:p w14:paraId="1DD3A4FF" w14:textId="77777777" w:rsidR="006A3BD1" w:rsidRDefault="009B49CD">
      <w:pPr>
        <w:rPr>
          <w:b/>
          <w:sz w:val="28"/>
          <w:szCs w:val="28"/>
        </w:rPr>
      </w:pPr>
      <w:r>
        <w:rPr>
          <w:b/>
          <w:sz w:val="28"/>
          <w:szCs w:val="28"/>
        </w:rPr>
        <w:t>Jason C. Taylor</w:t>
      </w:r>
    </w:p>
    <w:p w14:paraId="5B6D80BC" w14:textId="77777777" w:rsidR="006A3BD1" w:rsidRDefault="009B49CD">
      <w:pPr>
        <w:rPr>
          <w:b/>
          <w:sz w:val="28"/>
          <w:szCs w:val="28"/>
        </w:rPr>
      </w:pPr>
      <w:r>
        <w:rPr>
          <w:b/>
          <w:sz w:val="28"/>
          <w:szCs w:val="28"/>
        </w:rPr>
        <w:t>County Administrator</w:t>
      </w:r>
    </w:p>
    <w:p w14:paraId="12F08BAF" w14:textId="77777777" w:rsidR="006A3BD1" w:rsidRDefault="009B49CD">
      <w:pPr>
        <w:rPr>
          <w:b/>
          <w:sz w:val="28"/>
          <w:szCs w:val="28"/>
        </w:rPr>
      </w:pPr>
      <w:r>
        <w:rPr>
          <w:b/>
          <w:sz w:val="28"/>
          <w:szCs w:val="28"/>
        </w:rPr>
        <w:t>P O Drawer 60</w:t>
      </w:r>
    </w:p>
    <w:p w14:paraId="312B74D1" w14:textId="77777777" w:rsidR="006A3BD1" w:rsidRDefault="009B49CD">
      <w:pPr>
        <w:rPr>
          <w:b/>
          <w:sz w:val="28"/>
          <w:szCs w:val="28"/>
        </w:rPr>
      </w:pPr>
      <w:r>
        <w:rPr>
          <w:b/>
          <w:sz w:val="28"/>
          <w:szCs w:val="28"/>
        </w:rPr>
        <w:t>Winnsboro, SC, 29180</w:t>
      </w:r>
    </w:p>
    <w:p w14:paraId="6B2D5143" w14:textId="77777777" w:rsidR="006A3BD1" w:rsidRDefault="009B49CD">
      <w:pPr>
        <w:rPr>
          <w:b/>
          <w:sz w:val="28"/>
          <w:szCs w:val="28"/>
        </w:rPr>
      </w:pPr>
      <w:r>
        <w:rPr>
          <w:b/>
          <w:sz w:val="28"/>
          <w:szCs w:val="28"/>
        </w:rPr>
        <w:t>Phone: (803) 815-4002</w:t>
      </w:r>
    </w:p>
    <w:p w14:paraId="4493614A" w14:textId="77777777" w:rsidR="006A3BD1" w:rsidRDefault="009B49CD">
      <w:pPr>
        <w:rPr>
          <w:b/>
          <w:color w:val="1155CC"/>
          <w:sz w:val="28"/>
          <w:szCs w:val="28"/>
        </w:rPr>
      </w:pPr>
      <w:r>
        <w:rPr>
          <w:b/>
          <w:sz w:val="28"/>
          <w:szCs w:val="28"/>
        </w:rPr>
        <w:t>Email:</w:t>
      </w:r>
      <w:r>
        <w:rPr>
          <w:b/>
          <w:color w:val="1155CC"/>
          <w:sz w:val="28"/>
          <w:szCs w:val="28"/>
        </w:rPr>
        <w:t xml:space="preserve"> </w:t>
      </w:r>
      <w:proofErr w:type="spellStart"/>
      <w:r>
        <w:rPr>
          <w:b/>
          <w:color w:val="1155CC"/>
          <w:sz w:val="28"/>
          <w:szCs w:val="28"/>
        </w:rPr>
        <w:t>jason.taylor@fairfield</w:t>
      </w:r>
      <w:proofErr w:type="spellEnd"/>
      <w:r>
        <w:rPr>
          <w:b/>
          <w:color w:val="1155CC"/>
          <w:sz w:val="28"/>
          <w:szCs w:val="28"/>
        </w:rPr>
        <w:t xml:space="preserve"> .s.c.gov</w:t>
      </w:r>
    </w:p>
    <w:p w14:paraId="650827BA" w14:textId="77777777" w:rsidR="006A3BD1" w:rsidRDefault="006A3BD1">
      <w:pPr>
        <w:rPr>
          <w:b/>
          <w:sz w:val="28"/>
          <w:szCs w:val="28"/>
        </w:rPr>
      </w:pPr>
    </w:p>
    <w:p w14:paraId="04E8EE3B" w14:textId="77777777" w:rsidR="006A3BD1" w:rsidRDefault="006A3BD1">
      <w:pPr>
        <w:rPr>
          <w:b/>
          <w:sz w:val="24"/>
          <w:szCs w:val="24"/>
        </w:rPr>
      </w:pPr>
    </w:p>
    <w:p w14:paraId="7707F0DF" w14:textId="77777777" w:rsidR="006A3BD1" w:rsidRDefault="006A3BD1">
      <w:pPr>
        <w:rPr>
          <w:b/>
          <w:sz w:val="24"/>
          <w:szCs w:val="24"/>
        </w:rPr>
      </w:pPr>
    </w:p>
    <w:p w14:paraId="06B097FF" w14:textId="77777777" w:rsidR="0033594C" w:rsidRDefault="0033594C">
      <w:pPr>
        <w:rPr>
          <w:b/>
          <w:color w:val="434343"/>
          <w:sz w:val="28"/>
          <w:szCs w:val="28"/>
        </w:rPr>
      </w:pPr>
    </w:p>
    <w:p w14:paraId="3FC3C437" w14:textId="77777777" w:rsidR="0033594C" w:rsidRDefault="0033594C">
      <w:pPr>
        <w:rPr>
          <w:b/>
          <w:color w:val="434343"/>
          <w:sz w:val="28"/>
          <w:szCs w:val="28"/>
        </w:rPr>
      </w:pPr>
    </w:p>
    <w:p w14:paraId="544B3CC2" w14:textId="77777777" w:rsidR="0033594C" w:rsidRDefault="0033594C">
      <w:pPr>
        <w:rPr>
          <w:b/>
          <w:color w:val="434343"/>
          <w:sz w:val="28"/>
          <w:szCs w:val="28"/>
        </w:rPr>
      </w:pPr>
    </w:p>
    <w:p w14:paraId="6566C2F4" w14:textId="77777777" w:rsidR="0033594C" w:rsidRDefault="0033594C">
      <w:pPr>
        <w:rPr>
          <w:b/>
          <w:color w:val="434343"/>
          <w:sz w:val="28"/>
          <w:szCs w:val="28"/>
        </w:rPr>
      </w:pPr>
    </w:p>
    <w:p w14:paraId="3251FABC" w14:textId="77777777" w:rsidR="0033594C" w:rsidRDefault="0033594C">
      <w:pPr>
        <w:rPr>
          <w:b/>
          <w:color w:val="434343"/>
          <w:sz w:val="28"/>
          <w:szCs w:val="28"/>
        </w:rPr>
      </w:pPr>
    </w:p>
    <w:p w14:paraId="0E0CCDF3" w14:textId="77777777" w:rsidR="0033594C" w:rsidRDefault="0033594C">
      <w:pPr>
        <w:rPr>
          <w:b/>
          <w:color w:val="434343"/>
          <w:sz w:val="28"/>
          <w:szCs w:val="28"/>
        </w:rPr>
      </w:pPr>
    </w:p>
    <w:p w14:paraId="1C4599FA" w14:textId="77777777" w:rsidR="0033594C" w:rsidRDefault="0033594C">
      <w:pPr>
        <w:rPr>
          <w:b/>
          <w:color w:val="434343"/>
          <w:sz w:val="28"/>
          <w:szCs w:val="28"/>
        </w:rPr>
      </w:pPr>
    </w:p>
    <w:p w14:paraId="3530D63A" w14:textId="77777777" w:rsidR="0033594C" w:rsidRDefault="0033594C">
      <w:pPr>
        <w:rPr>
          <w:b/>
          <w:color w:val="434343"/>
          <w:sz w:val="28"/>
          <w:szCs w:val="28"/>
        </w:rPr>
      </w:pPr>
    </w:p>
    <w:p w14:paraId="2D9730B5" w14:textId="77777777" w:rsidR="0033594C" w:rsidRDefault="0033594C">
      <w:pPr>
        <w:rPr>
          <w:b/>
          <w:color w:val="434343"/>
          <w:sz w:val="28"/>
          <w:szCs w:val="28"/>
        </w:rPr>
      </w:pPr>
    </w:p>
    <w:p w14:paraId="1C346E17" w14:textId="77777777" w:rsidR="0033594C" w:rsidRDefault="0033594C">
      <w:pPr>
        <w:rPr>
          <w:b/>
          <w:color w:val="434343"/>
          <w:sz w:val="28"/>
          <w:szCs w:val="28"/>
        </w:rPr>
      </w:pPr>
    </w:p>
    <w:p w14:paraId="22703622" w14:textId="77777777" w:rsidR="0033594C" w:rsidRDefault="0033594C">
      <w:pPr>
        <w:rPr>
          <w:b/>
          <w:color w:val="434343"/>
          <w:sz w:val="28"/>
          <w:szCs w:val="28"/>
        </w:rPr>
      </w:pPr>
    </w:p>
    <w:p w14:paraId="45D97EA8" w14:textId="77777777" w:rsidR="0033594C" w:rsidRDefault="0033594C">
      <w:pPr>
        <w:rPr>
          <w:b/>
          <w:color w:val="434343"/>
          <w:sz w:val="28"/>
          <w:szCs w:val="28"/>
        </w:rPr>
      </w:pPr>
    </w:p>
    <w:p w14:paraId="43DCD7BC" w14:textId="77777777" w:rsidR="0033594C" w:rsidRDefault="0033594C">
      <w:pPr>
        <w:rPr>
          <w:b/>
          <w:color w:val="434343"/>
          <w:sz w:val="28"/>
          <w:szCs w:val="28"/>
        </w:rPr>
      </w:pPr>
    </w:p>
    <w:p w14:paraId="0A4D25EF" w14:textId="77777777" w:rsidR="0033594C" w:rsidRDefault="0033594C">
      <w:pPr>
        <w:rPr>
          <w:b/>
          <w:color w:val="434343"/>
          <w:sz w:val="28"/>
          <w:szCs w:val="28"/>
        </w:rPr>
      </w:pPr>
    </w:p>
    <w:p w14:paraId="4CB5051C" w14:textId="77777777" w:rsidR="006A3BD1" w:rsidRDefault="009B49CD">
      <w:pPr>
        <w:rPr>
          <w:b/>
          <w:color w:val="434343"/>
          <w:sz w:val="28"/>
          <w:szCs w:val="28"/>
        </w:rPr>
      </w:pPr>
      <w:r>
        <w:rPr>
          <w:b/>
          <w:color w:val="434343"/>
          <w:sz w:val="28"/>
          <w:szCs w:val="28"/>
        </w:rPr>
        <w:t>___________________________________________________</w:t>
      </w:r>
      <w:r w:rsidR="00883377">
        <w:rPr>
          <w:b/>
          <w:color w:val="434343"/>
          <w:sz w:val="28"/>
          <w:szCs w:val="28"/>
        </w:rPr>
        <w:t>__</w:t>
      </w:r>
      <w:r>
        <w:rPr>
          <w:b/>
          <w:color w:val="434343"/>
          <w:sz w:val="28"/>
          <w:szCs w:val="28"/>
        </w:rPr>
        <w:t>_________</w:t>
      </w:r>
    </w:p>
    <w:p w14:paraId="5791E15B" w14:textId="77777777" w:rsidR="00883377" w:rsidRDefault="009B49CD">
      <w:pPr>
        <w:rPr>
          <w:b/>
          <w:color w:val="434343"/>
          <w:sz w:val="20"/>
          <w:szCs w:val="20"/>
        </w:rPr>
      </w:pPr>
      <w:r>
        <w:rPr>
          <w:b/>
          <w:color w:val="434343"/>
          <w:sz w:val="20"/>
          <w:szCs w:val="20"/>
        </w:rPr>
        <w:t xml:space="preserve">Fairfield County Government Title VI Nondiscrimination Plan                                       </w:t>
      </w:r>
      <w:r w:rsidR="00883377">
        <w:rPr>
          <w:b/>
          <w:color w:val="434343"/>
          <w:sz w:val="20"/>
          <w:szCs w:val="20"/>
        </w:rPr>
        <w:t xml:space="preserve">                         17</w:t>
      </w:r>
      <w:r w:rsidR="001E7CF5">
        <w:rPr>
          <w:b/>
          <w:color w:val="434343"/>
          <w:sz w:val="20"/>
          <w:szCs w:val="20"/>
        </w:rPr>
        <w:t xml:space="preserve">    </w:t>
      </w:r>
    </w:p>
    <w:p w14:paraId="127F4644" w14:textId="77777777" w:rsidR="00B70E23" w:rsidRPr="0033594C" w:rsidRDefault="00B70E23">
      <w:pPr>
        <w:rPr>
          <w:b/>
          <w:color w:val="434343"/>
          <w:sz w:val="20"/>
          <w:szCs w:val="20"/>
        </w:rPr>
      </w:pPr>
    </w:p>
    <w:p w14:paraId="37B748E3" w14:textId="77777777" w:rsidR="006A3BD1" w:rsidRDefault="009B49CD">
      <w:pPr>
        <w:jc w:val="center"/>
        <w:rPr>
          <w:b/>
          <w:color w:val="434343"/>
          <w:sz w:val="36"/>
          <w:szCs w:val="36"/>
        </w:rPr>
      </w:pPr>
      <w:r>
        <w:rPr>
          <w:b/>
          <w:color w:val="434343"/>
          <w:sz w:val="36"/>
          <w:szCs w:val="36"/>
        </w:rPr>
        <w:t>______________Implementation Plan________________</w:t>
      </w:r>
    </w:p>
    <w:p w14:paraId="0D74106C" w14:textId="77777777" w:rsidR="006A3BD1" w:rsidRDefault="006A3BD1">
      <w:pPr>
        <w:rPr>
          <w:b/>
          <w:sz w:val="28"/>
          <w:szCs w:val="28"/>
        </w:rPr>
      </w:pPr>
    </w:p>
    <w:p w14:paraId="38A6BE8D" w14:textId="77777777" w:rsidR="006A3BD1" w:rsidRDefault="009B49CD">
      <w:pPr>
        <w:rPr>
          <w:b/>
          <w:sz w:val="28"/>
          <w:szCs w:val="28"/>
        </w:rPr>
      </w:pPr>
      <w:r>
        <w:rPr>
          <w:b/>
          <w:sz w:val="28"/>
          <w:szCs w:val="28"/>
        </w:rPr>
        <w:t xml:space="preserve">Fairfield County assures that no person shall be excluded from participation in, denied the benefit of, or subjected to discrimination under any of its programs or activities </w:t>
      </w:r>
      <w:r w:rsidR="00883377">
        <w:rPr>
          <w:b/>
          <w:sz w:val="28"/>
          <w:szCs w:val="28"/>
        </w:rPr>
        <w:t>based on</w:t>
      </w:r>
      <w:r>
        <w:rPr>
          <w:b/>
          <w:sz w:val="28"/>
          <w:szCs w:val="28"/>
        </w:rPr>
        <w:t xml:space="preserve"> race, color, national origin, age, sex, disability, religion, or language regardless of whether those programs and activities are Federally funded or not.</w:t>
      </w:r>
    </w:p>
    <w:p w14:paraId="6FE8ED5A" w14:textId="77777777" w:rsidR="006A3BD1" w:rsidRDefault="006A3BD1">
      <w:pPr>
        <w:rPr>
          <w:b/>
          <w:sz w:val="16"/>
          <w:szCs w:val="16"/>
        </w:rPr>
      </w:pPr>
    </w:p>
    <w:p w14:paraId="55E6967F" w14:textId="77777777" w:rsidR="006A3BD1" w:rsidRDefault="009B49CD">
      <w:pPr>
        <w:rPr>
          <w:b/>
          <w:sz w:val="28"/>
          <w:szCs w:val="28"/>
        </w:rPr>
      </w:pPr>
      <w:r>
        <w:rPr>
          <w:b/>
          <w:sz w:val="28"/>
          <w:szCs w:val="28"/>
        </w:rPr>
        <w:t xml:space="preserve">Fairfield County also assures that every effort will be made to prevent discrimination through the impacts of its programs, policies, and activities on minority and low-income populations. Additionally, the County will take reasonable steps to provide meaningful access to services for persons with Limited English Proficiency. Fairfield County will, where necessary and appropriate, revise, update, and incorporate nondiscrimination requirements into appropriate manuals, directives, and regulations. </w:t>
      </w:r>
    </w:p>
    <w:p w14:paraId="0A286945" w14:textId="77777777" w:rsidR="006A3BD1" w:rsidRDefault="006A3BD1">
      <w:pPr>
        <w:rPr>
          <w:b/>
          <w:sz w:val="16"/>
          <w:szCs w:val="16"/>
        </w:rPr>
      </w:pPr>
    </w:p>
    <w:p w14:paraId="4B5B3B75" w14:textId="77777777" w:rsidR="006A3BD1" w:rsidRDefault="009B49CD">
      <w:pPr>
        <w:rPr>
          <w:b/>
          <w:sz w:val="28"/>
          <w:szCs w:val="28"/>
        </w:rPr>
      </w:pPr>
      <w:r>
        <w:rPr>
          <w:b/>
          <w:sz w:val="28"/>
          <w:szCs w:val="28"/>
        </w:rPr>
        <w:t xml:space="preserve">This plan shall be effective immediately upon approval. Fairfield County Transit System shall implement this plan and ensure compliance with Title VI requirements through education, </w:t>
      </w:r>
      <w:r w:rsidR="00883377">
        <w:rPr>
          <w:b/>
          <w:sz w:val="28"/>
          <w:szCs w:val="28"/>
        </w:rPr>
        <w:t>training,</w:t>
      </w:r>
      <w:r>
        <w:rPr>
          <w:b/>
          <w:sz w:val="28"/>
          <w:szCs w:val="28"/>
        </w:rPr>
        <w:t xml:space="preserve"> and enforcement. All FCTS’s employees and anyone who acts on their behalf shall also be responsible for adhering to these requirements. Should the potential for discrimination be discovered, action to eliminate the potential and safeguard our citizens shall be immediately taken.</w:t>
      </w:r>
    </w:p>
    <w:p w14:paraId="0604C49C" w14:textId="77777777" w:rsidR="006A3BD1" w:rsidRDefault="006A3BD1">
      <w:pPr>
        <w:rPr>
          <w:b/>
          <w:sz w:val="16"/>
          <w:szCs w:val="16"/>
        </w:rPr>
      </w:pPr>
    </w:p>
    <w:p w14:paraId="7FF7449F" w14:textId="77777777" w:rsidR="006A3BD1" w:rsidRDefault="009B49CD">
      <w:pPr>
        <w:rPr>
          <w:b/>
          <w:sz w:val="28"/>
          <w:szCs w:val="28"/>
        </w:rPr>
      </w:pPr>
      <w:r>
        <w:rPr>
          <w:b/>
          <w:sz w:val="28"/>
          <w:szCs w:val="28"/>
        </w:rPr>
        <w:t>Notices informing individuals of their rights under the plan will be posted on the County’s external website; displayed in all county buildings; agencies receiving county funding; and advertised in our local newspaper. These notices will also be consistent with Title VI requirements.</w:t>
      </w:r>
    </w:p>
    <w:p w14:paraId="4C10918E" w14:textId="77777777" w:rsidR="006A3BD1" w:rsidRDefault="006A3BD1">
      <w:pPr>
        <w:rPr>
          <w:b/>
          <w:sz w:val="28"/>
          <w:szCs w:val="28"/>
        </w:rPr>
      </w:pPr>
    </w:p>
    <w:p w14:paraId="32ACCFED" w14:textId="77777777" w:rsidR="006A3BD1" w:rsidRDefault="006A3BD1">
      <w:pPr>
        <w:rPr>
          <w:b/>
          <w:sz w:val="28"/>
          <w:szCs w:val="28"/>
        </w:rPr>
      </w:pPr>
    </w:p>
    <w:p w14:paraId="2AB17AAF" w14:textId="77777777" w:rsidR="006A3BD1" w:rsidRDefault="006A3BD1">
      <w:pPr>
        <w:rPr>
          <w:b/>
          <w:sz w:val="28"/>
          <w:szCs w:val="28"/>
        </w:rPr>
      </w:pPr>
    </w:p>
    <w:p w14:paraId="75BC5F44" w14:textId="77777777" w:rsidR="006A3BD1" w:rsidRDefault="006A3BD1">
      <w:pPr>
        <w:rPr>
          <w:b/>
          <w:sz w:val="28"/>
          <w:szCs w:val="28"/>
        </w:rPr>
      </w:pPr>
    </w:p>
    <w:p w14:paraId="569FAFC9" w14:textId="77777777" w:rsidR="00883377" w:rsidRDefault="00883377">
      <w:pPr>
        <w:rPr>
          <w:b/>
          <w:sz w:val="28"/>
          <w:szCs w:val="28"/>
        </w:rPr>
      </w:pPr>
    </w:p>
    <w:p w14:paraId="47278411" w14:textId="77777777" w:rsidR="006A3BD1" w:rsidRDefault="009B49CD">
      <w:pPr>
        <w:rPr>
          <w:b/>
          <w:color w:val="434343"/>
          <w:sz w:val="28"/>
          <w:szCs w:val="28"/>
        </w:rPr>
      </w:pPr>
      <w:r>
        <w:rPr>
          <w:b/>
          <w:color w:val="434343"/>
          <w:sz w:val="28"/>
          <w:szCs w:val="28"/>
        </w:rPr>
        <w:t>______________________________________________________</w:t>
      </w:r>
      <w:r w:rsidR="00883377">
        <w:rPr>
          <w:b/>
          <w:color w:val="434343"/>
          <w:sz w:val="28"/>
          <w:szCs w:val="28"/>
        </w:rPr>
        <w:t>__</w:t>
      </w:r>
      <w:r>
        <w:rPr>
          <w:b/>
          <w:color w:val="434343"/>
          <w:sz w:val="28"/>
          <w:szCs w:val="28"/>
        </w:rPr>
        <w:t>______</w:t>
      </w:r>
    </w:p>
    <w:p w14:paraId="5202560B" w14:textId="77777777" w:rsidR="006A3BD1" w:rsidRDefault="009B49CD">
      <w:pPr>
        <w:rPr>
          <w:b/>
          <w:color w:val="434343"/>
          <w:sz w:val="20"/>
          <w:szCs w:val="20"/>
        </w:rPr>
      </w:pPr>
      <w:r>
        <w:rPr>
          <w:b/>
          <w:color w:val="434343"/>
          <w:sz w:val="20"/>
          <w:szCs w:val="20"/>
        </w:rPr>
        <w:t xml:space="preserve">Fairfield County Government Title VI Nondiscrimination Plan  </w:t>
      </w:r>
      <w:r w:rsidR="00883377">
        <w:rPr>
          <w:b/>
          <w:color w:val="434343"/>
          <w:sz w:val="20"/>
          <w:szCs w:val="20"/>
        </w:rPr>
        <w:t xml:space="preserve">                        </w:t>
      </w:r>
      <w:r>
        <w:rPr>
          <w:b/>
          <w:color w:val="434343"/>
          <w:sz w:val="20"/>
          <w:szCs w:val="20"/>
        </w:rPr>
        <w:t xml:space="preserve">                              </w:t>
      </w:r>
      <w:r w:rsidR="00883377">
        <w:rPr>
          <w:b/>
          <w:color w:val="434343"/>
          <w:sz w:val="20"/>
          <w:szCs w:val="20"/>
        </w:rPr>
        <w:t xml:space="preserve">    </w:t>
      </w:r>
      <w:r>
        <w:rPr>
          <w:b/>
          <w:color w:val="434343"/>
          <w:sz w:val="20"/>
          <w:szCs w:val="20"/>
        </w:rPr>
        <w:t xml:space="preserve">   18</w:t>
      </w:r>
    </w:p>
    <w:p w14:paraId="3EABC3FB" w14:textId="77777777" w:rsidR="00B70E23" w:rsidRDefault="00B70E23">
      <w:pPr>
        <w:rPr>
          <w:b/>
          <w:color w:val="434343"/>
          <w:sz w:val="28"/>
          <w:szCs w:val="28"/>
        </w:rPr>
      </w:pPr>
    </w:p>
    <w:p w14:paraId="5E8A41CF" w14:textId="77777777" w:rsidR="00883377" w:rsidRDefault="00883377">
      <w:pPr>
        <w:rPr>
          <w:b/>
          <w:sz w:val="28"/>
          <w:szCs w:val="28"/>
        </w:rPr>
      </w:pPr>
    </w:p>
    <w:p w14:paraId="790B82EE" w14:textId="77777777" w:rsidR="006A3BD1" w:rsidRDefault="009B49CD">
      <w:pPr>
        <w:rPr>
          <w:b/>
          <w:color w:val="434343"/>
          <w:sz w:val="36"/>
          <w:szCs w:val="36"/>
        </w:rPr>
      </w:pPr>
      <w:r>
        <w:rPr>
          <w:b/>
          <w:color w:val="434343"/>
          <w:sz w:val="36"/>
          <w:szCs w:val="36"/>
        </w:rPr>
        <w:t>_________________Title VI Training________________</w:t>
      </w:r>
    </w:p>
    <w:p w14:paraId="49AAD168" w14:textId="77777777" w:rsidR="006A3BD1" w:rsidRDefault="006A3BD1">
      <w:pPr>
        <w:rPr>
          <w:b/>
          <w:sz w:val="36"/>
          <w:szCs w:val="36"/>
        </w:rPr>
      </w:pPr>
    </w:p>
    <w:p w14:paraId="393060D1" w14:textId="77777777" w:rsidR="006A3BD1" w:rsidRDefault="009B49CD">
      <w:pPr>
        <w:rPr>
          <w:b/>
          <w:sz w:val="28"/>
          <w:szCs w:val="28"/>
        </w:rPr>
      </w:pPr>
      <w:r>
        <w:rPr>
          <w:b/>
          <w:sz w:val="28"/>
          <w:szCs w:val="28"/>
        </w:rPr>
        <w:t xml:space="preserve">It is </w:t>
      </w:r>
      <w:r w:rsidR="00883377">
        <w:rPr>
          <w:b/>
          <w:sz w:val="28"/>
          <w:szCs w:val="28"/>
        </w:rPr>
        <w:t>required that</w:t>
      </w:r>
      <w:r>
        <w:rPr>
          <w:b/>
          <w:sz w:val="28"/>
          <w:szCs w:val="28"/>
        </w:rPr>
        <w:t xml:space="preserve"> any entity receiving federal and/or state financial assistance from SCDOT, receive training on transportation related Title VI laws and regulations every year.  SCDOT will provide training in areas suc</w:t>
      </w:r>
      <w:r w:rsidR="00883377">
        <w:rPr>
          <w:b/>
          <w:sz w:val="28"/>
          <w:szCs w:val="28"/>
        </w:rPr>
        <w:t xml:space="preserve">h as Overview &amp; Compliance and </w:t>
      </w:r>
      <w:r>
        <w:rPr>
          <w:b/>
          <w:sz w:val="28"/>
          <w:szCs w:val="28"/>
        </w:rPr>
        <w:t>Limited English Proficiency (LEP).  FCTS w</w:t>
      </w:r>
      <w:r w:rsidR="00883377">
        <w:rPr>
          <w:b/>
          <w:sz w:val="28"/>
          <w:szCs w:val="28"/>
        </w:rPr>
        <w:t xml:space="preserve">ill ensure </w:t>
      </w:r>
      <w:r>
        <w:rPr>
          <w:b/>
          <w:sz w:val="28"/>
          <w:szCs w:val="28"/>
        </w:rPr>
        <w:t xml:space="preserve">that all transit employees have been trained annually on Title VI and that those employees retain a basic understanding of the transit’s anti-discrimination policies.  </w:t>
      </w:r>
    </w:p>
    <w:p w14:paraId="0FFF0A32" w14:textId="77777777" w:rsidR="006A3BD1" w:rsidRDefault="006A3BD1">
      <w:pPr>
        <w:rPr>
          <w:b/>
          <w:sz w:val="16"/>
          <w:szCs w:val="16"/>
        </w:rPr>
      </w:pPr>
    </w:p>
    <w:p w14:paraId="4636D297" w14:textId="77777777" w:rsidR="006A3BD1" w:rsidRDefault="009B49CD">
      <w:pPr>
        <w:rPr>
          <w:b/>
          <w:sz w:val="28"/>
          <w:szCs w:val="28"/>
        </w:rPr>
      </w:pPr>
      <w:r>
        <w:rPr>
          <w:b/>
          <w:sz w:val="28"/>
          <w:szCs w:val="28"/>
        </w:rPr>
        <w:t>The SCDOT Title VI Coordinator has the responsible for coordinating and providing training as needed or requested. The County will take advantage of this valuable resource to ensure its competence in Title VI laws, regulations</w:t>
      </w:r>
      <w:r w:rsidR="00883377">
        <w:rPr>
          <w:b/>
          <w:sz w:val="28"/>
          <w:szCs w:val="28"/>
        </w:rPr>
        <w:t>,</w:t>
      </w:r>
      <w:r>
        <w:rPr>
          <w:b/>
          <w:sz w:val="28"/>
          <w:szCs w:val="28"/>
        </w:rPr>
        <w:t xml:space="preserve"> and related statutes.  </w:t>
      </w:r>
    </w:p>
    <w:p w14:paraId="4039CE10" w14:textId="77777777" w:rsidR="006A3BD1" w:rsidRDefault="006A3BD1">
      <w:pPr>
        <w:rPr>
          <w:b/>
          <w:sz w:val="28"/>
          <w:szCs w:val="28"/>
        </w:rPr>
      </w:pPr>
    </w:p>
    <w:p w14:paraId="04A3022D" w14:textId="77777777" w:rsidR="006A3BD1" w:rsidRDefault="006A3BD1">
      <w:pPr>
        <w:rPr>
          <w:b/>
          <w:sz w:val="28"/>
          <w:szCs w:val="28"/>
        </w:rPr>
      </w:pPr>
    </w:p>
    <w:p w14:paraId="7C971AF6" w14:textId="77777777" w:rsidR="006A3BD1" w:rsidRDefault="006A3BD1">
      <w:pPr>
        <w:rPr>
          <w:b/>
          <w:sz w:val="28"/>
          <w:szCs w:val="28"/>
        </w:rPr>
      </w:pPr>
    </w:p>
    <w:p w14:paraId="4BF24C6C" w14:textId="77777777" w:rsidR="006A3BD1" w:rsidRDefault="006A3BD1">
      <w:pPr>
        <w:rPr>
          <w:b/>
          <w:sz w:val="28"/>
          <w:szCs w:val="28"/>
        </w:rPr>
      </w:pPr>
    </w:p>
    <w:p w14:paraId="296AAB38" w14:textId="77777777" w:rsidR="006A3BD1" w:rsidRDefault="006A3BD1">
      <w:pPr>
        <w:rPr>
          <w:b/>
          <w:sz w:val="28"/>
          <w:szCs w:val="28"/>
        </w:rPr>
      </w:pPr>
    </w:p>
    <w:p w14:paraId="7C3750F7" w14:textId="77777777" w:rsidR="006A3BD1" w:rsidRDefault="009B49CD">
      <w:pPr>
        <w:ind w:right="180"/>
        <w:jc w:val="center"/>
        <w:rPr>
          <w:b/>
          <w:color w:val="434343"/>
          <w:sz w:val="28"/>
          <w:szCs w:val="28"/>
        </w:rPr>
      </w:pPr>
      <w:r>
        <w:rPr>
          <w:b/>
          <w:color w:val="434343"/>
          <w:sz w:val="36"/>
          <w:szCs w:val="36"/>
        </w:rPr>
        <w:t>________Disseminating Title VI Information__________</w:t>
      </w:r>
      <w:r>
        <w:rPr>
          <w:b/>
          <w:color w:val="434343"/>
          <w:sz w:val="28"/>
          <w:szCs w:val="28"/>
        </w:rPr>
        <w:t xml:space="preserve"> </w:t>
      </w:r>
    </w:p>
    <w:p w14:paraId="712A1AD3" w14:textId="77777777" w:rsidR="006A3BD1" w:rsidRDefault="006A3BD1">
      <w:pPr>
        <w:rPr>
          <w:b/>
          <w:sz w:val="36"/>
          <w:szCs w:val="36"/>
        </w:rPr>
      </w:pPr>
    </w:p>
    <w:p w14:paraId="7753FDAC" w14:textId="77777777" w:rsidR="006A3BD1" w:rsidRDefault="009B49CD">
      <w:pPr>
        <w:rPr>
          <w:b/>
          <w:sz w:val="28"/>
          <w:szCs w:val="28"/>
        </w:rPr>
      </w:pPr>
      <w:r>
        <w:rPr>
          <w:b/>
          <w:sz w:val="28"/>
          <w:szCs w:val="28"/>
        </w:rPr>
        <w:t xml:space="preserve">Fairfield County Transit System will take reasonable steps to ensure that all persons, including those with a disability or language barrier, have meaningful opportunities to participate in and benefit from the services provided by the transit program, and the resources available. </w:t>
      </w:r>
    </w:p>
    <w:p w14:paraId="6C379469" w14:textId="77777777" w:rsidR="006A3BD1" w:rsidRDefault="006A3BD1">
      <w:pPr>
        <w:rPr>
          <w:b/>
          <w:sz w:val="16"/>
          <w:szCs w:val="16"/>
        </w:rPr>
      </w:pPr>
    </w:p>
    <w:p w14:paraId="2B4573C3" w14:textId="77777777" w:rsidR="006A3BD1" w:rsidRDefault="00883377">
      <w:pPr>
        <w:rPr>
          <w:b/>
          <w:sz w:val="28"/>
          <w:szCs w:val="28"/>
        </w:rPr>
      </w:pPr>
      <w:r>
        <w:rPr>
          <w:b/>
          <w:sz w:val="28"/>
          <w:szCs w:val="28"/>
        </w:rPr>
        <w:t xml:space="preserve">FCTS </w:t>
      </w:r>
      <w:r w:rsidR="00A472A7">
        <w:rPr>
          <w:b/>
          <w:sz w:val="28"/>
          <w:szCs w:val="28"/>
        </w:rPr>
        <w:t>will provide information</w:t>
      </w:r>
      <w:r w:rsidR="009B49CD">
        <w:rPr>
          <w:b/>
          <w:sz w:val="28"/>
          <w:szCs w:val="28"/>
        </w:rPr>
        <w:t xml:space="preserve"> to the public regarding their Title VI obligations and seeks to apprise the members of the public of the protections against discrimination afforded to them by Title VI of the Civil Rights Act of 1964.</w:t>
      </w:r>
    </w:p>
    <w:p w14:paraId="2276BDCF" w14:textId="77777777" w:rsidR="006A3BD1" w:rsidRDefault="006A3BD1">
      <w:pPr>
        <w:rPr>
          <w:b/>
          <w:sz w:val="28"/>
          <w:szCs w:val="28"/>
        </w:rPr>
      </w:pPr>
    </w:p>
    <w:p w14:paraId="405C69FE" w14:textId="77777777" w:rsidR="006A3BD1" w:rsidRDefault="006A3BD1">
      <w:pPr>
        <w:rPr>
          <w:b/>
          <w:sz w:val="28"/>
          <w:szCs w:val="28"/>
        </w:rPr>
      </w:pPr>
    </w:p>
    <w:p w14:paraId="345B0D2A" w14:textId="77777777" w:rsidR="00883377" w:rsidRDefault="00883377">
      <w:pPr>
        <w:rPr>
          <w:b/>
          <w:sz w:val="28"/>
          <w:szCs w:val="28"/>
        </w:rPr>
      </w:pPr>
    </w:p>
    <w:p w14:paraId="2414E092" w14:textId="77777777" w:rsidR="00C530E5" w:rsidRDefault="00C530E5">
      <w:pPr>
        <w:rPr>
          <w:b/>
          <w:sz w:val="28"/>
          <w:szCs w:val="28"/>
        </w:rPr>
      </w:pPr>
    </w:p>
    <w:p w14:paraId="4FF8127C" w14:textId="77777777" w:rsidR="006A3BD1" w:rsidRDefault="009B49CD">
      <w:pPr>
        <w:rPr>
          <w:b/>
          <w:color w:val="434343"/>
          <w:sz w:val="28"/>
          <w:szCs w:val="28"/>
        </w:rPr>
      </w:pPr>
      <w:r>
        <w:rPr>
          <w:b/>
          <w:color w:val="434343"/>
          <w:sz w:val="28"/>
          <w:szCs w:val="28"/>
        </w:rPr>
        <w:t>______________________________________________________</w:t>
      </w:r>
      <w:r w:rsidR="00883377">
        <w:rPr>
          <w:b/>
          <w:color w:val="434343"/>
          <w:sz w:val="28"/>
          <w:szCs w:val="28"/>
        </w:rPr>
        <w:t>__</w:t>
      </w:r>
      <w:r>
        <w:rPr>
          <w:b/>
          <w:color w:val="434343"/>
          <w:sz w:val="28"/>
          <w:szCs w:val="28"/>
        </w:rPr>
        <w:t>______</w:t>
      </w:r>
    </w:p>
    <w:p w14:paraId="7AEA09E4" w14:textId="77777777" w:rsidR="006A3BD1" w:rsidRDefault="009B49CD">
      <w:pPr>
        <w:rPr>
          <w:b/>
          <w:color w:val="434343"/>
          <w:sz w:val="28"/>
          <w:szCs w:val="28"/>
        </w:rPr>
      </w:pPr>
      <w:r>
        <w:rPr>
          <w:b/>
          <w:color w:val="434343"/>
          <w:sz w:val="20"/>
          <w:szCs w:val="20"/>
        </w:rPr>
        <w:t xml:space="preserve">Fairfield County Government Title VI Nondiscrimination Plan                              </w:t>
      </w:r>
      <w:r w:rsidR="00883377">
        <w:rPr>
          <w:b/>
          <w:color w:val="434343"/>
          <w:sz w:val="20"/>
          <w:szCs w:val="20"/>
        </w:rPr>
        <w:t xml:space="preserve">                             </w:t>
      </w:r>
      <w:r>
        <w:rPr>
          <w:b/>
          <w:color w:val="434343"/>
          <w:sz w:val="20"/>
          <w:szCs w:val="20"/>
        </w:rPr>
        <w:t xml:space="preserve">     19</w:t>
      </w:r>
    </w:p>
    <w:p w14:paraId="7F8A70C7" w14:textId="77777777" w:rsidR="00883377" w:rsidRDefault="00883377">
      <w:pPr>
        <w:rPr>
          <w:b/>
          <w:sz w:val="28"/>
          <w:szCs w:val="28"/>
        </w:rPr>
      </w:pPr>
    </w:p>
    <w:p w14:paraId="7D15735B" w14:textId="77777777" w:rsidR="006A3BD1" w:rsidRDefault="009B49CD">
      <w:pPr>
        <w:rPr>
          <w:b/>
          <w:sz w:val="28"/>
          <w:szCs w:val="28"/>
        </w:rPr>
      </w:pPr>
      <w:r>
        <w:rPr>
          <w:b/>
          <w:sz w:val="28"/>
          <w:szCs w:val="28"/>
        </w:rPr>
        <w:t>To provide the public with appropriate information on transportation services and project development in a convenient and timely manner,</w:t>
      </w:r>
    </w:p>
    <w:p w14:paraId="3AF76E02" w14:textId="77777777" w:rsidR="006A3BD1" w:rsidRDefault="009B49CD">
      <w:pPr>
        <w:rPr>
          <w:b/>
          <w:sz w:val="28"/>
          <w:szCs w:val="28"/>
        </w:rPr>
      </w:pPr>
      <w:r>
        <w:rPr>
          <w:b/>
          <w:sz w:val="28"/>
          <w:szCs w:val="28"/>
        </w:rPr>
        <w:t xml:space="preserve">various means of disseminating information to the public will be utilized. Below is a list of techniques that will be utilized to enable our citizens to become well informed: </w:t>
      </w:r>
    </w:p>
    <w:p w14:paraId="4144179F" w14:textId="77777777" w:rsidR="006A3BD1" w:rsidRDefault="006A3BD1">
      <w:pPr>
        <w:rPr>
          <w:b/>
          <w:sz w:val="28"/>
          <w:szCs w:val="28"/>
        </w:rPr>
      </w:pPr>
    </w:p>
    <w:p w14:paraId="6C4B00E1" w14:textId="77777777" w:rsidR="006A3BD1" w:rsidRDefault="009B49CD">
      <w:pPr>
        <w:numPr>
          <w:ilvl w:val="0"/>
          <w:numId w:val="3"/>
        </w:numPr>
        <w:ind w:hanging="360"/>
        <w:contextualSpacing/>
        <w:rPr>
          <w:b/>
          <w:sz w:val="28"/>
          <w:szCs w:val="28"/>
        </w:rPr>
      </w:pPr>
      <w:r>
        <w:rPr>
          <w:b/>
          <w:sz w:val="28"/>
          <w:szCs w:val="28"/>
        </w:rPr>
        <w:t>Information specific to Title VI requirements and compliance procedures with be posted on the County’s website under the Transit Department. The website will be kept updated to ensure it displays current and accurate information;</w:t>
      </w:r>
    </w:p>
    <w:p w14:paraId="146DBAF1" w14:textId="77777777" w:rsidR="006A3BD1" w:rsidRDefault="006A3BD1">
      <w:pPr>
        <w:rPr>
          <w:b/>
          <w:sz w:val="16"/>
          <w:szCs w:val="16"/>
        </w:rPr>
      </w:pPr>
    </w:p>
    <w:p w14:paraId="50A96520" w14:textId="77777777" w:rsidR="006A3BD1" w:rsidRDefault="009B49CD">
      <w:pPr>
        <w:numPr>
          <w:ilvl w:val="0"/>
          <w:numId w:val="3"/>
        </w:numPr>
        <w:ind w:hanging="360"/>
        <w:contextualSpacing/>
        <w:rPr>
          <w:b/>
          <w:sz w:val="28"/>
          <w:szCs w:val="28"/>
        </w:rPr>
      </w:pPr>
      <w:r>
        <w:rPr>
          <w:b/>
          <w:sz w:val="28"/>
          <w:szCs w:val="28"/>
        </w:rPr>
        <w:t>Posters and flyers will be used, these documents will be distributed and displayed at public places such as City/Town Halls, library distribution sites, community centers, public</w:t>
      </w:r>
    </w:p>
    <w:p w14:paraId="0D995199" w14:textId="77777777" w:rsidR="006A3BD1" w:rsidRDefault="009B49CD">
      <w:pPr>
        <w:rPr>
          <w:b/>
          <w:sz w:val="28"/>
          <w:szCs w:val="28"/>
        </w:rPr>
      </w:pPr>
      <w:r>
        <w:rPr>
          <w:b/>
          <w:sz w:val="28"/>
          <w:szCs w:val="28"/>
        </w:rPr>
        <w:t xml:space="preserve">         buildings and on transit vehicles;</w:t>
      </w:r>
    </w:p>
    <w:p w14:paraId="4DDC0D4F" w14:textId="77777777" w:rsidR="006A3BD1" w:rsidRDefault="006A3BD1">
      <w:pPr>
        <w:rPr>
          <w:b/>
          <w:sz w:val="16"/>
          <w:szCs w:val="16"/>
        </w:rPr>
      </w:pPr>
    </w:p>
    <w:p w14:paraId="0DF7686B" w14:textId="77777777" w:rsidR="006A3BD1" w:rsidRDefault="009B49CD">
      <w:pPr>
        <w:numPr>
          <w:ilvl w:val="0"/>
          <w:numId w:val="5"/>
        </w:numPr>
        <w:ind w:hanging="360"/>
        <w:contextualSpacing/>
        <w:rPr>
          <w:b/>
          <w:sz w:val="28"/>
          <w:szCs w:val="28"/>
        </w:rPr>
      </w:pPr>
      <w:r>
        <w:rPr>
          <w:b/>
          <w:sz w:val="28"/>
          <w:szCs w:val="28"/>
        </w:rPr>
        <w:t>Local county agencies and coordinating councils will be asked to inclu</w:t>
      </w:r>
      <w:r w:rsidR="00883377">
        <w:rPr>
          <w:b/>
          <w:sz w:val="28"/>
          <w:szCs w:val="28"/>
        </w:rPr>
        <w:t>de the transit information</w:t>
      </w:r>
      <w:r>
        <w:rPr>
          <w:b/>
          <w:sz w:val="28"/>
          <w:szCs w:val="28"/>
        </w:rPr>
        <w:t xml:space="preserve"> in their newsletters and notifications routinely disseminated to their clients;</w:t>
      </w:r>
    </w:p>
    <w:p w14:paraId="676D86BE" w14:textId="77777777" w:rsidR="006A3BD1" w:rsidRDefault="006A3BD1">
      <w:pPr>
        <w:rPr>
          <w:b/>
          <w:sz w:val="16"/>
          <w:szCs w:val="16"/>
        </w:rPr>
      </w:pPr>
    </w:p>
    <w:p w14:paraId="6FD717DD" w14:textId="77777777" w:rsidR="006A3BD1" w:rsidRDefault="009B49CD">
      <w:pPr>
        <w:numPr>
          <w:ilvl w:val="0"/>
          <w:numId w:val="5"/>
        </w:numPr>
        <w:ind w:hanging="360"/>
        <w:contextualSpacing/>
        <w:rPr>
          <w:b/>
          <w:sz w:val="28"/>
          <w:szCs w:val="28"/>
        </w:rPr>
      </w:pPr>
      <w:r>
        <w:rPr>
          <w:b/>
          <w:sz w:val="28"/>
          <w:szCs w:val="28"/>
        </w:rPr>
        <w:t>Brochures and short presentation may be given to local church groups and civic organizations; and</w:t>
      </w:r>
    </w:p>
    <w:p w14:paraId="29BB6841" w14:textId="77777777" w:rsidR="006A3BD1" w:rsidRDefault="006A3BD1">
      <w:pPr>
        <w:rPr>
          <w:b/>
          <w:sz w:val="16"/>
          <w:szCs w:val="16"/>
        </w:rPr>
      </w:pPr>
    </w:p>
    <w:p w14:paraId="159B5FE8" w14:textId="77777777" w:rsidR="006A3BD1" w:rsidRDefault="009B49CD">
      <w:pPr>
        <w:numPr>
          <w:ilvl w:val="0"/>
          <w:numId w:val="5"/>
        </w:numPr>
        <w:ind w:hanging="360"/>
        <w:contextualSpacing/>
        <w:rPr>
          <w:b/>
          <w:sz w:val="28"/>
          <w:szCs w:val="28"/>
        </w:rPr>
      </w:pPr>
      <w:r>
        <w:rPr>
          <w:b/>
          <w:sz w:val="28"/>
          <w:szCs w:val="28"/>
        </w:rPr>
        <w:t xml:space="preserve">Legal advertised notices will be published in the local media. </w:t>
      </w:r>
    </w:p>
    <w:p w14:paraId="04BAF60A" w14:textId="77777777" w:rsidR="006A3BD1" w:rsidRDefault="006A3BD1">
      <w:pPr>
        <w:rPr>
          <w:b/>
          <w:sz w:val="28"/>
          <w:szCs w:val="28"/>
        </w:rPr>
      </w:pPr>
    </w:p>
    <w:p w14:paraId="137D9E4D" w14:textId="77777777" w:rsidR="006A3BD1" w:rsidRDefault="009B49CD">
      <w:pPr>
        <w:rPr>
          <w:b/>
          <w:sz w:val="28"/>
          <w:szCs w:val="28"/>
        </w:rPr>
      </w:pPr>
      <w:r>
        <w:rPr>
          <w:b/>
          <w:sz w:val="28"/>
          <w:szCs w:val="28"/>
        </w:rPr>
        <w:t xml:space="preserve">Public outreach requires a continuous and evolving process that employ multiple techniques. An evaluation of our existing public outreach techniques will be </w:t>
      </w:r>
      <w:r w:rsidR="00883377">
        <w:rPr>
          <w:b/>
          <w:sz w:val="28"/>
          <w:szCs w:val="28"/>
        </w:rPr>
        <w:t>conducted to</w:t>
      </w:r>
      <w:r>
        <w:rPr>
          <w:b/>
          <w:sz w:val="28"/>
          <w:szCs w:val="28"/>
        </w:rPr>
        <w:t xml:space="preserve"> determine their effectiveness. Necessary adjustments will be made as needed.  </w:t>
      </w:r>
    </w:p>
    <w:p w14:paraId="552E9A15" w14:textId="77777777" w:rsidR="006A3BD1" w:rsidRDefault="006A3BD1">
      <w:pPr>
        <w:rPr>
          <w:b/>
          <w:sz w:val="28"/>
          <w:szCs w:val="28"/>
        </w:rPr>
      </w:pPr>
    </w:p>
    <w:p w14:paraId="77D9F49D" w14:textId="77777777" w:rsidR="006A3BD1" w:rsidRDefault="006A3BD1">
      <w:pPr>
        <w:rPr>
          <w:b/>
          <w:sz w:val="28"/>
          <w:szCs w:val="28"/>
        </w:rPr>
      </w:pPr>
    </w:p>
    <w:p w14:paraId="7F8A14D5" w14:textId="77777777" w:rsidR="006A3BD1" w:rsidRDefault="006A3BD1">
      <w:pPr>
        <w:rPr>
          <w:b/>
          <w:sz w:val="28"/>
          <w:szCs w:val="28"/>
        </w:rPr>
      </w:pPr>
    </w:p>
    <w:p w14:paraId="6F4E1B7F" w14:textId="77777777" w:rsidR="006A3BD1" w:rsidRDefault="006A3BD1">
      <w:pPr>
        <w:rPr>
          <w:b/>
          <w:sz w:val="28"/>
          <w:szCs w:val="28"/>
        </w:rPr>
      </w:pPr>
    </w:p>
    <w:p w14:paraId="2281DB8A" w14:textId="77777777" w:rsidR="006A3BD1" w:rsidRDefault="006A3BD1">
      <w:pPr>
        <w:rPr>
          <w:b/>
          <w:sz w:val="28"/>
          <w:szCs w:val="28"/>
        </w:rPr>
      </w:pPr>
    </w:p>
    <w:p w14:paraId="6ACFEF1C" w14:textId="77777777" w:rsidR="006A3BD1" w:rsidRDefault="009B49CD">
      <w:pPr>
        <w:rPr>
          <w:b/>
          <w:sz w:val="28"/>
          <w:szCs w:val="28"/>
        </w:rPr>
      </w:pPr>
      <w:r>
        <w:rPr>
          <w:b/>
          <w:sz w:val="28"/>
          <w:szCs w:val="28"/>
        </w:rPr>
        <w:t>________________________________________________</w:t>
      </w:r>
      <w:r w:rsidR="00883377">
        <w:rPr>
          <w:b/>
          <w:sz w:val="28"/>
          <w:szCs w:val="28"/>
        </w:rPr>
        <w:t>__</w:t>
      </w:r>
      <w:r>
        <w:rPr>
          <w:b/>
          <w:sz w:val="28"/>
          <w:szCs w:val="28"/>
        </w:rPr>
        <w:t>____________</w:t>
      </w:r>
    </w:p>
    <w:p w14:paraId="4614E4EE" w14:textId="77777777" w:rsidR="00883377" w:rsidRDefault="009B49CD">
      <w:pPr>
        <w:rPr>
          <w:b/>
          <w:color w:val="434343"/>
          <w:sz w:val="20"/>
          <w:szCs w:val="20"/>
        </w:rPr>
      </w:pPr>
      <w:r>
        <w:rPr>
          <w:b/>
          <w:color w:val="434343"/>
          <w:sz w:val="20"/>
          <w:szCs w:val="20"/>
        </w:rPr>
        <w:t xml:space="preserve">Fairfield County Government Title VI Nondiscrimination Plan                       </w:t>
      </w:r>
      <w:r w:rsidR="00883377">
        <w:rPr>
          <w:b/>
          <w:color w:val="434343"/>
          <w:sz w:val="20"/>
          <w:szCs w:val="20"/>
        </w:rPr>
        <w:t xml:space="preserve">                           </w:t>
      </w:r>
      <w:r>
        <w:rPr>
          <w:b/>
          <w:color w:val="434343"/>
          <w:sz w:val="20"/>
          <w:szCs w:val="20"/>
        </w:rPr>
        <w:t xml:space="preserve">    </w:t>
      </w:r>
      <w:r w:rsidR="00883377">
        <w:rPr>
          <w:b/>
          <w:color w:val="434343"/>
          <w:sz w:val="20"/>
          <w:szCs w:val="20"/>
        </w:rPr>
        <w:t xml:space="preserve">    </w:t>
      </w:r>
      <w:r>
        <w:rPr>
          <w:b/>
          <w:color w:val="434343"/>
          <w:sz w:val="20"/>
          <w:szCs w:val="20"/>
        </w:rPr>
        <w:t xml:space="preserve">      20</w:t>
      </w:r>
    </w:p>
    <w:p w14:paraId="2A9F5DB2" w14:textId="77777777" w:rsidR="00B70E23" w:rsidRDefault="00B70E23">
      <w:pPr>
        <w:rPr>
          <w:b/>
          <w:color w:val="434343"/>
          <w:sz w:val="20"/>
          <w:szCs w:val="20"/>
        </w:rPr>
      </w:pPr>
    </w:p>
    <w:p w14:paraId="3EDA4A55" w14:textId="77777777" w:rsidR="00B70E23" w:rsidRDefault="00B70E23">
      <w:pPr>
        <w:rPr>
          <w:b/>
          <w:color w:val="434343"/>
          <w:sz w:val="28"/>
          <w:szCs w:val="28"/>
        </w:rPr>
      </w:pPr>
    </w:p>
    <w:p w14:paraId="57628275" w14:textId="77777777" w:rsidR="006A3BD1" w:rsidRDefault="009B49CD">
      <w:pPr>
        <w:rPr>
          <w:b/>
          <w:sz w:val="36"/>
          <w:szCs w:val="36"/>
        </w:rPr>
      </w:pPr>
      <w:r>
        <w:rPr>
          <w:b/>
          <w:sz w:val="36"/>
          <w:szCs w:val="36"/>
        </w:rPr>
        <w:t>________Limited English Proficiency (LEP)__________</w:t>
      </w:r>
    </w:p>
    <w:p w14:paraId="7933ABB3" w14:textId="77777777" w:rsidR="006A3BD1" w:rsidRDefault="009B49CD">
      <w:pPr>
        <w:rPr>
          <w:b/>
          <w:sz w:val="28"/>
          <w:szCs w:val="28"/>
        </w:rPr>
      </w:pPr>
      <w:r>
        <w:rPr>
          <w:b/>
          <w:sz w:val="36"/>
          <w:szCs w:val="36"/>
        </w:rPr>
        <w:t xml:space="preserve"> </w:t>
      </w:r>
    </w:p>
    <w:p w14:paraId="4E4EF321" w14:textId="77777777" w:rsidR="006A3BD1" w:rsidRDefault="009B49CD">
      <w:pPr>
        <w:rPr>
          <w:b/>
          <w:sz w:val="28"/>
          <w:szCs w:val="28"/>
        </w:rPr>
      </w:pPr>
      <w:r>
        <w:rPr>
          <w:b/>
          <w:sz w:val="28"/>
          <w:szCs w:val="28"/>
        </w:rPr>
        <w:t xml:space="preserve">Title VI of the 1964 Civil Rights Act, as amended, states that public agencies are required to ensure that no person is excluded from participation in, denied the benefit of, or subjected to discrimination under any program or activity receiving federal financial assistance based </w:t>
      </w:r>
      <w:r w:rsidR="00883377">
        <w:rPr>
          <w:b/>
          <w:sz w:val="28"/>
          <w:szCs w:val="28"/>
        </w:rPr>
        <w:t>on race</w:t>
      </w:r>
      <w:r>
        <w:rPr>
          <w:b/>
          <w:sz w:val="28"/>
          <w:szCs w:val="28"/>
        </w:rPr>
        <w:t>, color, national origin, age, sex, disability, religion, or language.</w:t>
      </w:r>
    </w:p>
    <w:p w14:paraId="45D211A1" w14:textId="77777777" w:rsidR="006A3BD1" w:rsidRDefault="006A3BD1">
      <w:pPr>
        <w:rPr>
          <w:b/>
          <w:sz w:val="16"/>
          <w:szCs w:val="16"/>
        </w:rPr>
      </w:pPr>
    </w:p>
    <w:p w14:paraId="26FB22C2" w14:textId="77777777" w:rsidR="006A3BD1" w:rsidRDefault="009B49CD">
      <w:pPr>
        <w:rPr>
          <w:b/>
          <w:sz w:val="28"/>
          <w:szCs w:val="28"/>
        </w:rPr>
      </w:pPr>
      <w:r>
        <w:rPr>
          <w:b/>
          <w:sz w:val="28"/>
          <w:szCs w:val="28"/>
        </w:rPr>
        <w:t>Individuals who do not speak English as their primary language and who have a limited ability to read, speak, write, or understand English can be limited English proficient, or "LEP", and are, therefore, entitled</w:t>
      </w:r>
    </w:p>
    <w:p w14:paraId="0B713B14" w14:textId="77777777" w:rsidR="006A3BD1" w:rsidRDefault="009B49CD">
      <w:pPr>
        <w:rPr>
          <w:b/>
          <w:sz w:val="28"/>
          <w:szCs w:val="28"/>
        </w:rPr>
      </w:pPr>
      <w:r>
        <w:rPr>
          <w:b/>
          <w:sz w:val="28"/>
          <w:szCs w:val="28"/>
        </w:rPr>
        <w:t xml:space="preserve">to language assistance under Title VI of the Civil Rights Act of 1964.  </w:t>
      </w:r>
    </w:p>
    <w:p w14:paraId="11F43680" w14:textId="77777777" w:rsidR="006A3BD1" w:rsidRDefault="006A3BD1">
      <w:pPr>
        <w:rPr>
          <w:b/>
          <w:sz w:val="16"/>
          <w:szCs w:val="16"/>
        </w:rPr>
      </w:pPr>
    </w:p>
    <w:p w14:paraId="60DB83DF" w14:textId="77777777" w:rsidR="006A3BD1" w:rsidRDefault="009B49CD">
      <w:pPr>
        <w:rPr>
          <w:b/>
          <w:sz w:val="16"/>
          <w:szCs w:val="16"/>
        </w:rPr>
      </w:pPr>
      <w:r>
        <w:rPr>
          <w:b/>
          <w:sz w:val="28"/>
          <w:szCs w:val="28"/>
        </w:rPr>
        <w:t>Fairfield County is a rural community with a relativity low population of 23,956 residents. 754 (3.4%) of our residents speaks a language other than English, and 230 (1.0</w:t>
      </w:r>
      <w:r w:rsidR="00883377">
        <w:rPr>
          <w:b/>
          <w:sz w:val="28"/>
          <w:szCs w:val="28"/>
        </w:rPr>
        <w:t>%)</w:t>
      </w:r>
      <w:r>
        <w:rPr>
          <w:b/>
          <w:sz w:val="28"/>
          <w:szCs w:val="28"/>
        </w:rPr>
        <w:t xml:space="preserve"> describe themselves as not able to communicate in English very well (Source: US Census). According to </w:t>
      </w:r>
      <w:r w:rsidR="00883377">
        <w:rPr>
          <w:b/>
          <w:sz w:val="28"/>
          <w:szCs w:val="28"/>
        </w:rPr>
        <w:t>the U.S.</w:t>
      </w:r>
      <w:r>
        <w:rPr>
          <w:b/>
          <w:sz w:val="28"/>
          <w:szCs w:val="28"/>
        </w:rPr>
        <w:t xml:space="preserve"> Department of Transportation (DOT) LEP Guidance Handbook, those serving very few LEP persons or those with very limited resources, may choose not to develop a LEP Plan. Fairfield County has chosen not to develop a LEP Plan.</w:t>
      </w:r>
    </w:p>
    <w:p w14:paraId="605EE4C4" w14:textId="77777777" w:rsidR="006A3BD1" w:rsidRDefault="006A3BD1">
      <w:pPr>
        <w:rPr>
          <w:b/>
          <w:sz w:val="16"/>
          <w:szCs w:val="16"/>
        </w:rPr>
      </w:pPr>
    </w:p>
    <w:p w14:paraId="337B1C7A" w14:textId="77777777" w:rsidR="006A3BD1" w:rsidRDefault="009B49CD">
      <w:pPr>
        <w:rPr>
          <w:b/>
          <w:sz w:val="16"/>
          <w:szCs w:val="16"/>
        </w:rPr>
      </w:pPr>
      <w:r>
        <w:rPr>
          <w:b/>
          <w:sz w:val="28"/>
          <w:szCs w:val="28"/>
        </w:rPr>
        <w:t xml:space="preserve">However, Executive Order No. 13166, “Improving Access to Services for Persons with Limited English Proficiency (LEP)”, requires federal </w:t>
      </w:r>
      <w:r w:rsidR="00883377">
        <w:rPr>
          <w:b/>
          <w:sz w:val="28"/>
          <w:szCs w:val="28"/>
        </w:rPr>
        <w:t>assistance recipients</w:t>
      </w:r>
      <w:r>
        <w:rPr>
          <w:b/>
          <w:sz w:val="28"/>
          <w:szCs w:val="28"/>
        </w:rPr>
        <w:t xml:space="preserve"> to take reasonable steps to ensure meaningful access to their services for limited English proficient persons.</w:t>
      </w:r>
    </w:p>
    <w:p w14:paraId="15005608" w14:textId="77777777" w:rsidR="006A3BD1" w:rsidRDefault="009B49CD">
      <w:pPr>
        <w:rPr>
          <w:b/>
          <w:sz w:val="28"/>
          <w:szCs w:val="28"/>
        </w:rPr>
      </w:pPr>
      <w:r>
        <w:rPr>
          <w:b/>
          <w:sz w:val="28"/>
          <w:szCs w:val="28"/>
        </w:rPr>
        <w:t xml:space="preserve"> </w:t>
      </w:r>
    </w:p>
    <w:p w14:paraId="48F11EFD" w14:textId="77777777" w:rsidR="006A3BD1" w:rsidRDefault="009B49CD">
      <w:pPr>
        <w:rPr>
          <w:b/>
          <w:sz w:val="28"/>
          <w:szCs w:val="28"/>
        </w:rPr>
      </w:pPr>
      <w:r>
        <w:rPr>
          <w:b/>
          <w:sz w:val="28"/>
          <w:szCs w:val="28"/>
        </w:rPr>
        <w:t>Fairfield County and its transit system’s responsibilities as they relate to the needs of all our residents, with an emphasis on effective, efficient, and equitable service delivery, acknowledge that the absence of a written LEP plan does not obviate the underlying obligation to ensure meaningful access by LEP persons to program</w:t>
      </w:r>
    </w:p>
    <w:p w14:paraId="653E9E95" w14:textId="77777777" w:rsidR="006A3BD1" w:rsidRDefault="009B49CD">
      <w:pPr>
        <w:rPr>
          <w:b/>
          <w:sz w:val="28"/>
          <w:szCs w:val="28"/>
        </w:rPr>
      </w:pPr>
      <w:r>
        <w:rPr>
          <w:b/>
          <w:sz w:val="28"/>
          <w:szCs w:val="28"/>
        </w:rPr>
        <w:t xml:space="preserve">or activities. </w:t>
      </w:r>
    </w:p>
    <w:p w14:paraId="2E56AFB1" w14:textId="77777777" w:rsidR="00C530E5" w:rsidRDefault="00C530E5">
      <w:pPr>
        <w:rPr>
          <w:b/>
          <w:sz w:val="28"/>
          <w:szCs w:val="28"/>
        </w:rPr>
      </w:pPr>
    </w:p>
    <w:p w14:paraId="4E9EF2EA" w14:textId="77777777" w:rsidR="006A3BD1" w:rsidRDefault="009B49CD">
      <w:pPr>
        <w:rPr>
          <w:b/>
          <w:sz w:val="28"/>
          <w:szCs w:val="28"/>
        </w:rPr>
      </w:pPr>
      <w:r>
        <w:rPr>
          <w:b/>
          <w:sz w:val="28"/>
          <w:szCs w:val="28"/>
        </w:rPr>
        <w:t xml:space="preserve"> ___________________________________________________</w:t>
      </w:r>
      <w:r w:rsidR="00883377">
        <w:rPr>
          <w:b/>
          <w:sz w:val="28"/>
          <w:szCs w:val="28"/>
        </w:rPr>
        <w:t>__</w:t>
      </w:r>
      <w:r>
        <w:rPr>
          <w:b/>
          <w:sz w:val="28"/>
          <w:szCs w:val="28"/>
        </w:rPr>
        <w:t>________</w:t>
      </w:r>
    </w:p>
    <w:p w14:paraId="42D9DE23" w14:textId="77777777" w:rsidR="006A3BD1" w:rsidRPr="0033594C" w:rsidRDefault="009B49CD">
      <w:pPr>
        <w:rPr>
          <w:b/>
          <w:color w:val="434343"/>
          <w:sz w:val="28"/>
          <w:szCs w:val="28"/>
        </w:rPr>
      </w:pPr>
      <w:r>
        <w:rPr>
          <w:b/>
          <w:color w:val="434343"/>
          <w:sz w:val="20"/>
          <w:szCs w:val="20"/>
        </w:rPr>
        <w:t xml:space="preserve">Fairfield County Government Title VI Nondiscrimination Plan                             </w:t>
      </w:r>
      <w:r w:rsidR="00883377">
        <w:rPr>
          <w:b/>
          <w:color w:val="434343"/>
          <w:sz w:val="20"/>
          <w:szCs w:val="20"/>
        </w:rPr>
        <w:t xml:space="preserve">                              </w:t>
      </w:r>
      <w:r>
        <w:rPr>
          <w:b/>
          <w:color w:val="434343"/>
          <w:sz w:val="20"/>
          <w:szCs w:val="20"/>
        </w:rPr>
        <w:t xml:space="preserve">     21</w:t>
      </w:r>
    </w:p>
    <w:p w14:paraId="3B2BCA78" w14:textId="77777777" w:rsidR="006A3BD1" w:rsidRDefault="009B49CD">
      <w:pPr>
        <w:rPr>
          <w:b/>
          <w:sz w:val="28"/>
          <w:szCs w:val="28"/>
        </w:rPr>
      </w:pPr>
      <w:r>
        <w:rPr>
          <w:b/>
          <w:sz w:val="28"/>
          <w:szCs w:val="28"/>
        </w:rPr>
        <w:t xml:space="preserve">Therefore, Fairfield County has a contractual agreement with </w:t>
      </w:r>
      <w:r w:rsidR="00883377">
        <w:rPr>
          <w:b/>
          <w:sz w:val="28"/>
          <w:szCs w:val="28"/>
        </w:rPr>
        <w:t>Language Line</w:t>
      </w:r>
      <w:r>
        <w:rPr>
          <w:b/>
          <w:sz w:val="28"/>
          <w:szCs w:val="28"/>
        </w:rPr>
        <w:t xml:space="preserve"> Solutions, the global leader in innovative language access, to provide over the phone interpreting and translation services to the transit system.  This service ensures our Title VI compliance and our commitment to equitable services for all county residents. </w:t>
      </w:r>
    </w:p>
    <w:p w14:paraId="1A032AB3" w14:textId="77777777" w:rsidR="006A3BD1" w:rsidRDefault="006A3BD1">
      <w:pPr>
        <w:rPr>
          <w:b/>
          <w:sz w:val="28"/>
          <w:szCs w:val="28"/>
        </w:rPr>
      </w:pPr>
    </w:p>
    <w:p w14:paraId="0689C4FC" w14:textId="77777777" w:rsidR="006A3BD1" w:rsidRDefault="006A3BD1">
      <w:pPr>
        <w:rPr>
          <w:b/>
          <w:sz w:val="28"/>
          <w:szCs w:val="28"/>
        </w:rPr>
      </w:pPr>
    </w:p>
    <w:p w14:paraId="6E56B49C" w14:textId="77777777" w:rsidR="006A3BD1" w:rsidRDefault="006A3BD1">
      <w:pPr>
        <w:rPr>
          <w:b/>
          <w:color w:val="434343"/>
          <w:sz w:val="20"/>
          <w:szCs w:val="20"/>
        </w:rPr>
      </w:pPr>
    </w:p>
    <w:p w14:paraId="0F5BC64D" w14:textId="77777777" w:rsidR="006A3BD1" w:rsidRDefault="006A3BD1">
      <w:pPr>
        <w:rPr>
          <w:b/>
          <w:color w:val="434343"/>
          <w:sz w:val="20"/>
          <w:szCs w:val="20"/>
        </w:rPr>
      </w:pPr>
    </w:p>
    <w:p w14:paraId="4ED334BD" w14:textId="77777777" w:rsidR="006A3BD1" w:rsidRDefault="009B49CD">
      <w:pPr>
        <w:rPr>
          <w:b/>
          <w:color w:val="434343"/>
          <w:sz w:val="36"/>
          <w:szCs w:val="36"/>
        </w:rPr>
      </w:pPr>
      <w:r>
        <w:rPr>
          <w:b/>
          <w:color w:val="434343"/>
          <w:sz w:val="36"/>
          <w:szCs w:val="36"/>
        </w:rPr>
        <w:t>____________Title VI Equity Analysis_______________</w:t>
      </w:r>
    </w:p>
    <w:p w14:paraId="179B1C6A" w14:textId="77777777" w:rsidR="006A3BD1" w:rsidRDefault="006A3BD1">
      <w:pPr>
        <w:spacing w:before="160"/>
        <w:rPr>
          <w:b/>
          <w:i/>
          <w:color w:val="434343"/>
          <w:sz w:val="36"/>
          <w:szCs w:val="36"/>
        </w:rPr>
      </w:pPr>
    </w:p>
    <w:tbl>
      <w:tblPr>
        <w:tblStyle w:val="12"/>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6A3BD1" w14:paraId="16FE5E58" w14:textId="77777777">
        <w:trPr>
          <w:trHeight w:val="2520"/>
        </w:trPr>
        <w:tc>
          <w:tcPr>
            <w:tcW w:w="972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349DDB9C" w14:textId="77777777" w:rsidR="006A3BD1" w:rsidRDefault="009B49CD">
            <w:pPr>
              <w:widowControl w:val="0"/>
              <w:spacing w:before="160"/>
              <w:ind w:left="240"/>
              <w:rPr>
                <w:b/>
                <w:i/>
                <w:color w:val="434343"/>
                <w:sz w:val="28"/>
                <w:szCs w:val="28"/>
              </w:rPr>
            </w:pPr>
            <w:r>
              <w:rPr>
                <w:b/>
                <w:i/>
                <w:color w:val="434343"/>
                <w:sz w:val="28"/>
                <w:szCs w:val="28"/>
              </w:rPr>
              <w:t xml:space="preserve">FTA Circular 4702.1B, Chapter III, </w:t>
            </w:r>
            <w:r w:rsidR="00883377">
              <w:rPr>
                <w:b/>
                <w:i/>
                <w:color w:val="434343"/>
                <w:sz w:val="28"/>
                <w:szCs w:val="28"/>
              </w:rPr>
              <w:t>Paragraph 4.a.8</w:t>
            </w:r>
            <w:r>
              <w:rPr>
                <w:b/>
                <w:i/>
                <w:color w:val="434343"/>
                <w:sz w:val="28"/>
                <w:szCs w:val="28"/>
              </w:rPr>
              <w:t xml:space="preserve">: If the recipient has constructed a facility, such as vehicle storage, maintenance facility, operation center, etc., the recipient shall include a copy of the Title VI equity analysis conducted during the planning stage </w:t>
            </w:r>
            <w:r w:rsidR="00A472A7">
              <w:rPr>
                <w:b/>
                <w:i/>
                <w:color w:val="434343"/>
                <w:sz w:val="28"/>
                <w:szCs w:val="28"/>
              </w:rPr>
              <w:t>regarding</w:t>
            </w:r>
            <w:r>
              <w:rPr>
                <w:b/>
                <w:i/>
                <w:color w:val="434343"/>
                <w:sz w:val="28"/>
                <w:szCs w:val="28"/>
              </w:rPr>
              <w:t xml:space="preserve"> the location of the facility.</w:t>
            </w:r>
          </w:p>
          <w:p w14:paraId="26FEC5FE" w14:textId="77777777" w:rsidR="006A3BD1" w:rsidRDefault="006A3BD1">
            <w:pPr>
              <w:widowControl w:val="0"/>
              <w:spacing w:line="240" w:lineRule="auto"/>
              <w:rPr>
                <w:b/>
                <w:i/>
                <w:color w:val="434343"/>
                <w:sz w:val="28"/>
                <w:szCs w:val="28"/>
              </w:rPr>
            </w:pPr>
          </w:p>
        </w:tc>
      </w:tr>
    </w:tbl>
    <w:p w14:paraId="37760ADE" w14:textId="77777777" w:rsidR="006A3BD1" w:rsidRDefault="006A3BD1">
      <w:pPr>
        <w:spacing w:before="160"/>
        <w:rPr>
          <w:b/>
          <w:color w:val="434343"/>
          <w:sz w:val="28"/>
          <w:szCs w:val="28"/>
        </w:rPr>
      </w:pPr>
    </w:p>
    <w:p w14:paraId="468BC9A1" w14:textId="77777777" w:rsidR="006A3BD1" w:rsidRDefault="009B49CD">
      <w:pPr>
        <w:spacing w:before="160"/>
        <w:rPr>
          <w:b/>
          <w:sz w:val="28"/>
          <w:szCs w:val="28"/>
        </w:rPr>
      </w:pPr>
      <w:r>
        <w:rPr>
          <w:b/>
          <w:sz w:val="28"/>
          <w:szCs w:val="28"/>
        </w:rPr>
        <w:t xml:space="preserve">Title 49 CFR, Appendix C, Section (3)(iv) requires that “the location of projects requiring land acquisition and the displacement of persons from their residences and business may not be determined </w:t>
      </w:r>
      <w:r w:rsidR="00883377">
        <w:rPr>
          <w:b/>
          <w:sz w:val="28"/>
          <w:szCs w:val="28"/>
        </w:rPr>
        <w:t>based on</w:t>
      </w:r>
      <w:r>
        <w:rPr>
          <w:b/>
          <w:sz w:val="28"/>
          <w:szCs w:val="28"/>
        </w:rPr>
        <w:t xml:space="preserve"> race, color, or national origin.”</w:t>
      </w:r>
    </w:p>
    <w:p w14:paraId="7BC2FD4D" w14:textId="77777777" w:rsidR="006A3BD1" w:rsidRDefault="006A3BD1">
      <w:pPr>
        <w:spacing w:before="160"/>
        <w:rPr>
          <w:b/>
          <w:sz w:val="16"/>
          <w:szCs w:val="16"/>
        </w:rPr>
      </w:pPr>
    </w:p>
    <w:p w14:paraId="027C6EAF" w14:textId="77777777" w:rsidR="006A3BD1" w:rsidRDefault="009B49CD">
      <w:pPr>
        <w:spacing w:before="60"/>
        <w:ind w:right="520"/>
        <w:rPr>
          <w:b/>
          <w:sz w:val="28"/>
          <w:szCs w:val="28"/>
        </w:rPr>
      </w:pPr>
      <w:r>
        <w:rPr>
          <w:b/>
          <w:sz w:val="28"/>
          <w:szCs w:val="28"/>
        </w:rPr>
        <w:t xml:space="preserve">Fairfield County Transit System has not recently constructed any facilities nor does it currently have any facilities in the planning stage. Therefore, FCTS does not have any Title VI Equity Analysis reports to submit with this Plan. </w:t>
      </w:r>
    </w:p>
    <w:p w14:paraId="7AAEDEDA" w14:textId="77777777" w:rsidR="006A3BD1" w:rsidRDefault="006A3BD1">
      <w:pPr>
        <w:spacing w:before="60"/>
        <w:ind w:right="520"/>
        <w:rPr>
          <w:b/>
          <w:sz w:val="28"/>
          <w:szCs w:val="28"/>
        </w:rPr>
      </w:pPr>
    </w:p>
    <w:p w14:paraId="21A842A4" w14:textId="77777777" w:rsidR="00883377" w:rsidRDefault="00883377">
      <w:pPr>
        <w:spacing w:before="60"/>
        <w:ind w:right="520"/>
        <w:rPr>
          <w:b/>
          <w:sz w:val="28"/>
          <w:szCs w:val="28"/>
        </w:rPr>
      </w:pPr>
    </w:p>
    <w:p w14:paraId="4F115848" w14:textId="77777777" w:rsidR="00B70E23" w:rsidRDefault="00B70E23">
      <w:pPr>
        <w:spacing w:before="60"/>
        <w:ind w:right="520"/>
        <w:rPr>
          <w:b/>
          <w:sz w:val="28"/>
          <w:szCs w:val="28"/>
        </w:rPr>
      </w:pPr>
    </w:p>
    <w:p w14:paraId="67749FAA" w14:textId="77777777" w:rsidR="006A3BD1" w:rsidRDefault="009B49CD">
      <w:pPr>
        <w:spacing w:before="60"/>
        <w:ind w:right="520"/>
        <w:rPr>
          <w:b/>
          <w:sz w:val="28"/>
          <w:szCs w:val="28"/>
        </w:rPr>
      </w:pPr>
      <w:r>
        <w:rPr>
          <w:b/>
          <w:sz w:val="28"/>
          <w:szCs w:val="28"/>
        </w:rPr>
        <w:t>____________________________________________________</w:t>
      </w:r>
      <w:r w:rsidR="00883377">
        <w:rPr>
          <w:b/>
          <w:sz w:val="28"/>
          <w:szCs w:val="28"/>
        </w:rPr>
        <w:t>___</w:t>
      </w:r>
      <w:r>
        <w:rPr>
          <w:b/>
          <w:sz w:val="28"/>
          <w:szCs w:val="28"/>
        </w:rPr>
        <w:t>____</w:t>
      </w:r>
    </w:p>
    <w:p w14:paraId="001E30FA" w14:textId="77777777" w:rsidR="00883377" w:rsidRDefault="009B49CD">
      <w:pPr>
        <w:rPr>
          <w:b/>
          <w:color w:val="434343"/>
          <w:sz w:val="20"/>
          <w:szCs w:val="20"/>
        </w:rPr>
      </w:pPr>
      <w:r>
        <w:rPr>
          <w:b/>
          <w:color w:val="434343"/>
          <w:sz w:val="20"/>
          <w:szCs w:val="20"/>
        </w:rPr>
        <w:t xml:space="preserve">Fairfield County Government Title VI Nondiscrimination Plan   </w:t>
      </w:r>
      <w:r w:rsidR="00883377">
        <w:rPr>
          <w:b/>
          <w:color w:val="434343"/>
          <w:sz w:val="20"/>
          <w:szCs w:val="20"/>
        </w:rPr>
        <w:t xml:space="preserve">                        </w:t>
      </w:r>
      <w:r>
        <w:rPr>
          <w:b/>
          <w:color w:val="434343"/>
          <w:sz w:val="20"/>
          <w:szCs w:val="20"/>
        </w:rPr>
        <w:t xml:space="preserve">                 </w:t>
      </w:r>
      <w:r w:rsidR="00883377">
        <w:rPr>
          <w:b/>
          <w:color w:val="434343"/>
          <w:sz w:val="20"/>
          <w:szCs w:val="20"/>
        </w:rPr>
        <w:t xml:space="preserve">        </w:t>
      </w:r>
      <w:r>
        <w:rPr>
          <w:b/>
          <w:color w:val="434343"/>
          <w:sz w:val="20"/>
          <w:szCs w:val="20"/>
        </w:rPr>
        <w:t xml:space="preserve">    22</w:t>
      </w:r>
    </w:p>
    <w:p w14:paraId="21498FBC" w14:textId="77777777" w:rsidR="00B70E23" w:rsidRDefault="00B70E23">
      <w:pPr>
        <w:rPr>
          <w:b/>
          <w:color w:val="434343"/>
          <w:sz w:val="28"/>
          <w:szCs w:val="28"/>
        </w:rPr>
      </w:pPr>
    </w:p>
    <w:p w14:paraId="1E1BD985" w14:textId="77777777" w:rsidR="006A3BD1" w:rsidRDefault="009B49CD">
      <w:pPr>
        <w:rPr>
          <w:b/>
          <w:sz w:val="36"/>
          <w:szCs w:val="36"/>
        </w:rPr>
      </w:pPr>
      <w:r>
        <w:rPr>
          <w:b/>
          <w:color w:val="434343"/>
          <w:sz w:val="36"/>
          <w:szCs w:val="36"/>
        </w:rPr>
        <w:t>__________Title VI Complaint Procedures__________</w:t>
      </w:r>
    </w:p>
    <w:tbl>
      <w:tblPr>
        <w:tblStyle w:val="10"/>
        <w:tblW w:w="9050" w:type="dxa"/>
        <w:tblBorders>
          <w:top w:val="nil"/>
          <w:left w:val="nil"/>
          <w:bottom w:val="nil"/>
          <w:right w:val="nil"/>
          <w:insideH w:val="nil"/>
          <w:insideV w:val="nil"/>
        </w:tblBorders>
        <w:tblLayout w:type="fixed"/>
        <w:tblLook w:val="0600" w:firstRow="0" w:lastRow="0" w:firstColumn="0" w:lastColumn="0" w:noHBand="1" w:noVBand="1"/>
      </w:tblPr>
      <w:tblGrid>
        <w:gridCol w:w="9050"/>
      </w:tblGrid>
      <w:tr w:rsidR="006A3BD1" w14:paraId="3AEF292D" w14:textId="77777777">
        <w:trPr>
          <w:trHeight w:val="900"/>
        </w:trPr>
        <w:tc>
          <w:tcPr>
            <w:tcW w:w="9050" w:type="dxa"/>
            <w:tcBorders>
              <w:top w:val="nil"/>
              <w:left w:val="nil"/>
              <w:bottom w:val="nil"/>
              <w:right w:val="nil"/>
            </w:tcBorders>
            <w:tcMar>
              <w:top w:w="100" w:type="dxa"/>
              <w:left w:w="100" w:type="dxa"/>
              <w:bottom w:w="100" w:type="dxa"/>
              <w:right w:w="100" w:type="dxa"/>
            </w:tcMar>
          </w:tcPr>
          <w:p w14:paraId="2D748A5A" w14:textId="77777777" w:rsidR="006A3BD1" w:rsidRDefault="009B49CD">
            <w:pPr>
              <w:widowControl w:val="0"/>
              <w:rPr>
                <w:b/>
                <w:color w:val="434343"/>
                <w:sz w:val="28"/>
                <w:szCs w:val="28"/>
              </w:rPr>
            </w:pPr>
            <w:r>
              <w:rPr>
                <w:b/>
                <w:color w:val="434343"/>
                <w:sz w:val="28"/>
                <w:szCs w:val="28"/>
              </w:rPr>
              <w:t xml:space="preserve">                                             Overview</w:t>
            </w:r>
          </w:p>
          <w:p w14:paraId="6AEC59A9" w14:textId="77777777" w:rsidR="006A3BD1" w:rsidRDefault="006A3BD1">
            <w:pPr>
              <w:widowControl w:val="0"/>
              <w:jc w:val="center"/>
              <w:rPr>
                <w:b/>
                <w:color w:val="434343"/>
                <w:sz w:val="28"/>
                <w:szCs w:val="28"/>
              </w:rPr>
            </w:pPr>
          </w:p>
          <w:tbl>
            <w:tblPr>
              <w:tblStyle w:val="11"/>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6"/>
            </w:tblGrid>
            <w:tr w:rsidR="006A3BD1" w14:paraId="21164A7B" w14:textId="77777777">
              <w:trPr>
                <w:trHeight w:val="2440"/>
              </w:trPr>
              <w:tc>
                <w:tcPr>
                  <w:tcW w:w="8826"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0838A6BA" w14:textId="77777777" w:rsidR="006A3BD1" w:rsidRDefault="006A3BD1">
                  <w:pPr>
                    <w:spacing w:before="20"/>
                    <w:ind w:right="660"/>
                    <w:jc w:val="both"/>
                    <w:rPr>
                      <w:b/>
                      <w:i/>
                      <w:sz w:val="16"/>
                      <w:szCs w:val="16"/>
                    </w:rPr>
                  </w:pPr>
                </w:p>
                <w:p w14:paraId="0060EAA4" w14:textId="77777777" w:rsidR="006A3BD1" w:rsidRDefault="009B49CD">
                  <w:pPr>
                    <w:spacing w:before="20"/>
                    <w:ind w:left="360" w:right="660"/>
                    <w:jc w:val="both"/>
                    <w:rPr>
                      <w:b/>
                      <w:sz w:val="28"/>
                      <w:szCs w:val="28"/>
                    </w:rPr>
                  </w:pPr>
                  <w:r>
                    <w:rPr>
                      <w:b/>
                      <w:i/>
                      <w:color w:val="434343"/>
                      <w:sz w:val="28"/>
                      <w:szCs w:val="28"/>
                    </w:rPr>
                    <w:t>FTA Circular 4702.1B, Chapter III, Paragraph 6: All recipients shall develop procedures for investigating and tracking Title VI complaints filed against them and make their procedures for filing a complaint available to member of the public.</w:t>
                  </w:r>
                </w:p>
              </w:tc>
            </w:tr>
          </w:tbl>
          <w:p w14:paraId="6F340D4D" w14:textId="77777777" w:rsidR="006A3BD1" w:rsidRDefault="009B49CD">
            <w:pPr>
              <w:rPr>
                <w:b/>
                <w:sz w:val="28"/>
                <w:szCs w:val="28"/>
              </w:rPr>
            </w:pPr>
            <w:r>
              <w:rPr>
                <w:b/>
                <w:sz w:val="28"/>
                <w:szCs w:val="28"/>
              </w:rPr>
              <w:t xml:space="preserve"> </w:t>
            </w:r>
          </w:p>
        </w:tc>
      </w:tr>
    </w:tbl>
    <w:p w14:paraId="040B73E6" w14:textId="77777777" w:rsidR="006A3BD1" w:rsidRDefault="009B49CD">
      <w:pPr>
        <w:rPr>
          <w:b/>
          <w:sz w:val="16"/>
          <w:szCs w:val="16"/>
        </w:rPr>
      </w:pPr>
      <w:r>
        <w:rPr>
          <w:b/>
          <w:sz w:val="28"/>
          <w:szCs w:val="28"/>
        </w:rPr>
        <w:t xml:space="preserve">Federal law prohibits discrimination based </w:t>
      </w:r>
      <w:r w:rsidR="00883377">
        <w:rPr>
          <w:b/>
          <w:sz w:val="28"/>
          <w:szCs w:val="28"/>
        </w:rPr>
        <w:t>on race</w:t>
      </w:r>
      <w:r>
        <w:rPr>
          <w:b/>
          <w:sz w:val="28"/>
          <w:szCs w:val="28"/>
        </w:rPr>
        <w:t>, color, national origin, age, sex, or disability in any FCTS program or activity. This prohibition applies to all agencies and organizations that receive money from FCTS, contractors, consultants, and anyone else who acts on FCTS’s behalf.</w:t>
      </w:r>
    </w:p>
    <w:p w14:paraId="4669FC25" w14:textId="77777777" w:rsidR="006A3BD1" w:rsidRDefault="006A3BD1">
      <w:pPr>
        <w:rPr>
          <w:b/>
          <w:sz w:val="16"/>
          <w:szCs w:val="16"/>
        </w:rPr>
      </w:pPr>
    </w:p>
    <w:p w14:paraId="6AFAFD1E" w14:textId="77777777" w:rsidR="006A3BD1" w:rsidRDefault="009B49CD">
      <w:pPr>
        <w:rPr>
          <w:b/>
          <w:sz w:val="28"/>
          <w:szCs w:val="28"/>
        </w:rPr>
      </w:pPr>
      <w:r>
        <w:rPr>
          <w:b/>
          <w:sz w:val="28"/>
          <w:szCs w:val="28"/>
        </w:rPr>
        <w:t xml:space="preserve">Fairfield County Transit System has </w:t>
      </w:r>
      <w:r w:rsidR="00883377">
        <w:rPr>
          <w:b/>
          <w:sz w:val="28"/>
          <w:szCs w:val="28"/>
        </w:rPr>
        <w:t>developed a</w:t>
      </w:r>
      <w:r>
        <w:rPr>
          <w:b/>
          <w:sz w:val="28"/>
          <w:szCs w:val="28"/>
        </w:rPr>
        <w:t xml:space="preserve"> procedure to receive, review, resolve, and track complaints related to allegations of discrimination under Title VI of the Civil Rights Act. </w:t>
      </w:r>
    </w:p>
    <w:p w14:paraId="39CD5465" w14:textId="77777777" w:rsidR="006A3BD1" w:rsidRDefault="006A3BD1">
      <w:pPr>
        <w:rPr>
          <w:b/>
          <w:sz w:val="16"/>
          <w:szCs w:val="16"/>
        </w:rPr>
      </w:pPr>
    </w:p>
    <w:p w14:paraId="152B8122" w14:textId="77777777" w:rsidR="006A3BD1" w:rsidRDefault="009B49CD">
      <w:pPr>
        <w:rPr>
          <w:b/>
          <w:sz w:val="28"/>
          <w:szCs w:val="28"/>
        </w:rPr>
      </w:pPr>
      <w:r>
        <w:rPr>
          <w:b/>
          <w:sz w:val="28"/>
          <w:szCs w:val="28"/>
        </w:rPr>
        <w:t xml:space="preserve">Any person believing to have been subjected to discrimination prohibited by Title VI of the Civil Rights Act, as amended, may submit a complaint to </w:t>
      </w:r>
      <w:r w:rsidR="00883377">
        <w:rPr>
          <w:b/>
          <w:sz w:val="28"/>
          <w:szCs w:val="28"/>
        </w:rPr>
        <w:t>FCTS.</w:t>
      </w:r>
      <w:r>
        <w:rPr>
          <w:b/>
          <w:sz w:val="28"/>
          <w:szCs w:val="28"/>
        </w:rPr>
        <w:t xml:space="preserve"> This procedure does not in any manner diminish the right of a person to file concurrent complaints with other state or Federal agencies and/or seek private counsel. </w:t>
      </w:r>
    </w:p>
    <w:p w14:paraId="4105B20B" w14:textId="77777777" w:rsidR="006A3BD1" w:rsidRDefault="006A3BD1">
      <w:pPr>
        <w:rPr>
          <w:b/>
          <w:sz w:val="16"/>
          <w:szCs w:val="16"/>
        </w:rPr>
      </w:pPr>
    </w:p>
    <w:p w14:paraId="128C2EC9" w14:textId="77777777" w:rsidR="006A3BD1" w:rsidRDefault="009B49CD">
      <w:pPr>
        <w:rPr>
          <w:b/>
          <w:sz w:val="28"/>
          <w:szCs w:val="28"/>
        </w:rPr>
      </w:pPr>
      <w:r>
        <w:rPr>
          <w:b/>
          <w:sz w:val="28"/>
          <w:szCs w:val="28"/>
        </w:rPr>
        <w:t>FCTS will make reasonable efforts to assist persons with disabilities, non-English speakers, and others unable to file a written complaint.</w:t>
      </w:r>
    </w:p>
    <w:p w14:paraId="26EB7FE1" w14:textId="77777777" w:rsidR="006A3BD1" w:rsidRDefault="009B49CD">
      <w:pPr>
        <w:rPr>
          <w:b/>
          <w:sz w:val="28"/>
          <w:szCs w:val="28"/>
        </w:rPr>
      </w:pPr>
      <w:r>
        <w:rPr>
          <w:b/>
          <w:sz w:val="28"/>
          <w:szCs w:val="28"/>
        </w:rPr>
        <w:t xml:space="preserve">Complainants should keep a copy of the complaint for their records and submit the original complaint to the </w:t>
      </w:r>
      <w:r w:rsidR="00883377">
        <w:rPr>
          <w:b/>
          <w:sz w:val="28"/>
          <w:szCs w:val="28"/>
        </w:rPr>
        <w:t>Fairfield County</w:t>
      </w:r>
      <w:r>
        <w:rPr>
          <w:b/>
          <w:sz w:val="28"/>
          <w:szCs w:val="28"/>
        </w:rPr>
        <w:t xml:space="preserve"> Administrator’s Office.</w:t>
      </w:r>
    </w:p>
    <w:p w14:paraId="3395B0AF" w14:textId="77777777" w:rsidR="006A3BD1" w:rsidRDefault="006A3BD1">
      <w:pPr>
        <w:rPr>
          <w:b/>
          <w:sz w:val="28"/>
          <w:szCs w:val="28"/>
        </w:rPr>
      </w:pPr>
    </w:p>
    <w:p w14:paraId="10A7EA2A" w14:textId="77777777" w:rsidR="00883377" w:rsidRDefault="00883377">
      <w:pPr>
        <w:rPr>
          <w:b/>
          <w:sz w:val="28"/>
          <w:szCs w:val="28"/>
        </w:rPr>
      </w:pPr>
    </w:p>
    <w:p w14:paraId="14CF16C4" w14:textId="77777777" w:rsidR="006A3BD1" w:rsidRDefault="006A3BD1">
      <w:pPr>
        <w:rPr>
          <w:b/>
          <w:sz w:val="28"/>
          <w:szCs w:val="28"/>
        </w:rPr>
      </w:pPr>
    </w:p>
    <w:p w14:paraId="67A917F2" w14:textId="77777777" w:rsidR="006A3BD1" w:rsidRDefault="009B49CD">
      <w:pPr>
        <w:rPr>
          <w:b/>
          <w:color w:val="434343"/>
          <w:sz w:val="28"/>
          <w:szCs w:val="28"/>
        </w:rPr>
      </w:pPr>
      <w:r>
        <w:rPr>
          <w:b/>
          <w:color w:val="434343"/>
          <w:sz w:val="28"/>
          <w:szCs w:val="28"/>
        </w:rPr>
        <w:t>__________________________________________</w:t>
      </w:r>
      <w:r w:rsidR="00883377">
        <w:rPr>
          <w:b/>
          <w:color w:val="434343"/>
          <w:sz w:val="28"/>
          <w:szCs w:val="28"/>
        </w:rPr>
        <w:t>__</w:t>
      </w:r>
      <w:r>
        <w:rPr>
          <w:b/>
          <w:color w:val="434343"/>
          <w:sz w:val="28"/>
          <w:szCs w:val="28"/>
        </w:rPr>
        <w:t>__________________</w:t>
      </w:r>
    </w:p>
    <w:p w14:paraId="5D088856" w14:textId="77777777" w:rsidR="006A3BD1" w:rsidRPr="0033594C" w:rsidRDefault="009B49CD">
      <w:pPr>
        <w:rPr>
          <w:b/>
          <w:color w:val="434343"/>
          <w:sz w:val="28"/>
          <w:szCs w:val="28"/>
        </w:rPr>
      </w:pPr>
      <w:r>
        <w:rPr>
          <w:b/>
          <w:color w:val="434343"/>
          <w:sz w:val="20"/>
          <w:szCs w:val="20"/>
        </w:rPr>
        <w:t>Fairfield County Government Title VI Nondiscrimination Plan                                                                  2</w:t>
      </w:r>
      <w:r w:rsidR="00B70E23">
        <w:rPr>
          <w:b/>
          <w:color w:val="434343"/>
          <w:sz w:val="20"/>
          <w:szCs w:val="20"/>
        </w:rPr>
        <w:t>3</w:t>
      </w:r>
    </w:p>
    <w:p w14:paraId="2B633AE3" w14:textId="77777777" w:rsidR="006A3BD1" w:rsidRDefault="009B49CD">
      <w:pPr>
        <w:rPr>
          <w:b/>
          <w:sz w:val="16"/>
          <w:szCs w:val="16"/>
        </w:rPr>
      </w:pPr>
      <w:r>
        <w:rPr>
          <w:b/>
          <w:sz w:val="28"/>
          <w:szCs w:val="28"/>
        </w:rPr>
        <w:t xml:space="preserve"> An overview of the procedure is as follows:</w:t>
      </w:r>
    </w:p>
    <w:p w14:paraId="18D6E2AB" w14:textId="77777777" w:rsidR="006A3BD1" w:rsidRDefault="009B49CD">
      <w:pPr>
        <w:rPr>
          <w:b/>
          <w:sz w:val="28"/>
          <w:szCs w:val="28"/>
        </w:rPr>
      </w:pPr>
      <w:r>
        <w:rPr>
          <w:b/>
          <w:sz w:val="28"/>
          <w:szCs w:val="28"/>
        </w:rPr>
        <w:t xml:space="preserve">  </w:t>
      </w:r>
    </w:p>
    <w:p w14:paraId="06C2898D" w14:textId="77777777" w:rsidR="006A3BD1" w:rsidRDefault="009B49CD">
      <w:pPr>
        <w:numPr>
          <w:ilvl w:val="0"/>
          <w:numId w:val="22"/>
        </w:numPr>
        <w:ind w:hanging="360"/>
        <w:contextualSpacing/>
        <w:rPr>
          <w:b/>
          <w:sz w:val="28"/>
          <w:szCs w:val="28"/>
        </w:rPr>
      </w:pPr>
      <w:r>
        <w:rPr>
          <w:b/>
          <w:sz w:val="28"/>
          <w:szCs w:val="28"/>
        </w:rPr>
        <w:t>Complaints must be filed within one hundred eighty (180) days of the alleged discrimination or when the alleged discrimination became known to the Complainant.</w:t>
      </w:r>
    </w:p>
    <w:p w14:paraId="70238803" w14:textId="77777777" w:rsidR="006A3BD1" w:rsidRDefault="006A3BD1">
      <w:pPr>
        <w:rPr>
          <w:b/>
          <w:sz w:val="16"/>
          <w:szCs w:val="16"/>
        </w:rPr>
      </w:pPr>
    </w:p>
    <w:p w14:paraId="1E25D839" w14:textId="77777777" w:rsidR="006A3BD1" w:rsidRDefault="009B49CD">
      <w:pPr>
        <w:numPr>
          <w:ilvl w:val="0"/>
          <w:numId w:val="22"/>
        </w:numPr>
        <w:ind w:hanging="360"/>
        <w:contextualSpacing/>
        <w:rPr>
          <w:b/>
          <w:sz w:val="28"/>
          <w:szCs w:val="28"/>
        </w:rPr>
      </w:pPr>
      <w:r>
        <w:rPr>
          <w:b/>
          <w:sz w:val="28"/>
          <w:szCs w:val="28"/>
        </w:rPr>
        <w:t>Complaints must be in writing, signed by the Complainant (or the Complainant’s legal representative), and include the Complainant’s name, address, and telephone number.</w:t>
      </w:r>
    </w:p>
    <w:p w14:paraId="2CE4C35F" w14:textId="77777777" w:rsidR="006A3BD1" w:rsidRDefault="006A3BD1">
      <w:pPr>
        <w:rPr>
          <w:b/>
          <w:sz w:val="16"/>
          <w:szCs w:val="16"/>
        </w:rPr>
      </w:pPr>
    </w:p>
    <w:p w14:paraId="5F27E3FC" w14:textId="77777777" w:rsidR="006A3BD1" w:rsidRDefault="009B49CD">
      <w:pPr>
        <w:numPr>
          <w:ilvl w:val="0"/>
          <w:numId w:val="16"/>
        </w:numPr>
        <w:ind w:hanging="360"/>
        <w:contextualSpacing/>
        <w:rPr>
          <w:b/>
          <w:sz w:val="28"/>
          <w:szCs w:val="28"/>
        </w:rPr>
      </w:pPr>
      <w:r>
        <w:rPr>
          <w:b/>
          <w:sz w:val="28"/>
          <w:szCs w:val="28"/>
        </w:rPr>
        <w:t>Complaints shall explain the details regarding the alleged discrimination and identify the person responsible for the alleged discrimination.</w:t>
      </w:r>
    </w:p>
    <w:p w14:paraId="18621789" w14:textId="77777777" w:rsidR="006A3BD1" w:rsidRDefault="006A3BD1">
      <w:pPr>
        <w:rPr>
          <w:b/>
          <w:sz w:val="16"/>
          <w:szCs w:val="16"/>
        </w:rPr>
      </w:pPr>
    </w:p>
    <w:p w14:paraId="062DA635" w14:textId="77777777" w:rsidR="006A3BD1" w:rsidRDefault="009B49CD">
      <w:pPr>
        <w:numPr>
          <w:ilvl w:val="0"/>
          <w:numId w:val="29"/>
        </w:numPr>
        <w:ind w:hanging="360"/>
        <w:contextualSpacing/>
        <w:rPr>
          <w:b/>
          <w:sz w:val="28"/>
          <w:szCs w:val="28"/>
        </w:rPr>
      </w:pPr>
      <w:r>
        <w:rPr>
          <w:b/>
          <w:sz w:val="28"/>
          <w:szCs w:val="28"/>
        </w:rPr>
        <w:t xml:space="preserve">While not required, complainants are encouraged to use the Title VI Discrimination Complaint Form”, which can be found at www.fairfieldsc.com.  </w:t>
      </w:r>
    </w:p>
    <w:p w14:paraId="204E0504" w14:textId="77777777" w:rsidR="006A3BD1" w:rsidRDefault="006A3BD1">
      <w:pPr>
        <w:rPr>
          <w:b/>
          <w:sz w:val="16"/>
          <w:szCs w:val="16"/>
        </w:rPr>
      </w:pPr>
    </w:p>
    <w:p w14:paraId="6C23220C" w14:textId="77777777" w:rsidR="006A3BD1" w:rsidRDefault="009B49CD">
      <w:pPr>
        <w:numPr>
          <w:ilvl w:val="0"/>
          <w:numId w:val="21"/>
        </w:numPr>
        <w:ind w:hanging="360"/>
        <w:contextualSpacing/>
        <w:rPr>
          <w:b/>
          <w:sz w:val="28"/>
          <w:szCs w:val="28"/>
        </w:rPr>
      </w:pPr>
      <w:r>
        <w:rPr>
          <w:b/>
          <w:sz w:val="28"/>
          <w:szCs w:val="28"/>
        </w:rPr>
        <w:t xml:space="preserve">The County will review the complaint to ensure that it conforms to Title VI standards. If the complaint does not fall within the parameters of Title VI, the complaint will be dismissed and the Complainant will be redirected to the appropriate agency. </w:t>
      </w:r>
    </w:p>
    <w:p w14:paraId="1ADE1E06" w14:textId="77777777" w:rsidR="006A3BD1" w:rsidRDefault="006A3BD1">
      <w:pPr>
        <w:rPr>
          <w:b/>
          <w:sz w:val="16"/>
          <w:szCs w:val="16"/>
        </w:rPr>
      </w:pPr>
    </w:p>
    <w:p w14:paraId="563282CD" w14:textId="77777777" w:rsidR="006A3BD1" w:rsidRDefault="009B49CD">
      <w:pPr>
        <w:numPr>
          <w:ilvl w:val="0"/>
          <w:numId w:val="37"/>
        </w:numPr>
        <w:ind w:hanging="360"/>
        <w:contextualSpacing/>
        <w:rPr>
          <w:b/>
          <w:sz w:val="28"/>
          <w:szCs w:val="28"/>
        </w:rPr>
      </w:pPr>
      <w:r>
        <w:rPr>
          <w:b/>
          <w:sz w:val="28"/>
          <w:szCs w:val="28"/>
        </w:rPr>
        <w:t xml:space="preserve">If the complaint conforms to Title VI standards, the Fairfield County Legal Attorney and SCDOT will be notified, and ensure that the required information is provided, and that the complaint is timely and within the appropriate </w:t>
      </w:r>
      <w:r w:rsidR="00A472A7">
        <w:rPr>
          <w:b/>
          <w:sz w:val="28"/>
          <w:szCs w:val="28"/>
        </w:rPr>
        <w:t>authority</w:t>
      </w:r>
      <w:r>
        <w:rPr>
          <w:b/>
          <w:sz w:val="28"/>
          <w:szCs w:val="28"/>
        </w:rPr>
        <w:t>.</w:t>
      </w:r>
    </w:p>
    <w:p w14:paraId="6AD0DC45" w14:textId="77777777" w:rsidR="006A3BD1" w:rsidRDefault="006A3BD1">
      <w:pPr>
        <w:rPr>
          <w:b/>
          <w:sz w:val="16"/>
          <w:szCs w:val="16"/>
        </w:rPr>
      </w:pPr>
    </w:p>
    <w:p w14:paraId="699F2F30" w14:textId="77777777" w:rsidR="006A3BD1" w:rsidRDefault="009B49CD">
      <w:pPr>
        <w:numPr>
          <w:ilvl w:val="0"/>
          <w:numId w:val="25"/>
        </w:numPr>
        <w:ind w:hanging="360"/>
        <w:contextualSpacing/>
        <w:rPr>
          <w:b/>
          <w:sz w:val="28"/>
          <w:szCs w:val="28"/>
        </w:rPr>
      </w:pPr>
      <w:r>
        <w:rPr>
          <w:b/>
          <w:sz w:val="28"/>
          <w:szCs w:val="28"/>
        </w:rPr>
        <w:t xml:space="preserve">Once a Title VI complaint has been confirmed, the County will lead an investigative team, approved by the County Administrator, in conducting a fact-finding investigation. </w:t>
      </w:r>
    </w:p>
    <w:p w14:paraId="1AE2227A" w14:textId="77777777" w:rsidR="006A3BD1" w:rsidRDefault="006A3BD1">
      <w:pPr>
        <w:rPr>
          <w:b/>
          <w:sz w:val="16"/>
          <w:szCs w:val="16"/>
        </w:rPr>
      </w:pPr>
    </w:p>
    <w:p w14:paraId="70515438" w14:textId="77777777" w:rsidR="006A3BD1" w:rsidRPr="0033594C" w:rsidRDefault="009B49CD" w:rsidP="0033594C">
      <w:pPr>
        <w:numPr>
          <w:ilvl w:val="0"/>
          <w:numId w:val="31"/>
        </w:numPr>
        <w:ind w:hanging="360"/>
        <w:contextualSpacing/>
        <w:rPr>
          <w:b/>
          <w:sz w:val="28"/>
          <w:szCs w:val="28"/>
        </w:rPr>
      </w:pPr>
      <w:r>
        <w:rPr>
          <w:b/>
          <w:sz w:val="28"/>
          <w:szCs w:val="28"/>
        </w:rPr>
        <w:t xml:space="preserve">Upon completion of the investigation, the County will present the results and any corrective recommendations of the investigation to SCDOT for approval. </w:t>
      </w:r>
    </w:p>
    <w:p w14:paraId="7B18E77E" w14:textId="77777777" w:rsidR="006A3BD1" w:rsidRDefault="006A3BD1">
      <w:pPr>
        <w:rPr>
          <w:b/>
          <w:sz w:val="16"/>
          <w:szCs w:val="16"/>
        </w:rPr>
      </w:pPr>
    </w:p>
    <w:p w14:paraId="0575D66C" w14:textId="77777777" w:rsidR="00B70E23" w:rsidRDefault="00B70E23">
      <w:pPr>
        <w:rPr>
          <w:b/>
          <w:sz w:val="16"/>
          <w:szCs w:val="16"/>
        </w:rPr>
      </w:pPr>
    </w:p>
    <w:p w14:paraId="14AF9446" w14:textId="77777777" w:rsidR="00A472A7" w:rsidRDefault="00A472A7">
      <w:pPr>
        <w:rPr>
          <w:b/>
          <w:sz w:val="16"/>
          <w:szCs w:val="16"/>
        </w:rPr>
      </w:pPr>
    </w:p>
    <w:p w14:paraId="2ED80D42" w14:textId="77777777" w:rsidR="006A3BD1" w:rsidRDefault="009B49CD">
      <w:pPr>
        <w:rPr>
          <w:b/>
          <w:color w:val="434343"/>
          <w:sz w:val="28"/>
          <w:szCs w:val="28"/>
        </w:rPr>
      </w:pPr>
      <w:r>
        <w:rPr>
          <w:b/>
          <w:color w:val="434343"/>
          <w:sz w:val="28"/>
          <w:szCs w:val="28"/>
        </w:rPr>
        <w:t>__________________________________________________</w:t>
      </w:r>
      <w:r w:rsidR="00A472A7">
        <w:rPr>
          <w:b/>
          <w:color w:val="434343"/>
          <w:sz w:val="28"/>
          <w:szCs w:val="28"/>
        </w:rPr>
        <w:t>__</w:t>
      </w:r>
      <w:r>
        <w:rPr>
          <w:b/>
          <w:color w:val="434343"/>
          <w:sz w:val="28"/>
          <w:szCs w:val="28"/>
        </w:rPr>
        <w:t>__________</w:t>
      </w:r>
    </w:p>
    <w:p w14:paraId="31816FEC" w14:textId="77777777" w:rsidR="006A3BD1" w:rsidRDefault="009B49CD">
      <w:pPr>
        <w:rPr>
          <w:b/>
          <w:color w:val="434343"/>
          <w:sz w:val="28"/>
          <w:szCs w:val="28"/>
        </w:rPr>
      </w:pPr>
      <w:r>
        <w:rPr>
          <w:b/>
          <w:color w:val="434343"/>
          <w:sz w:val="20"/>
          <w:szCs w:val="20"/>
        </w:rPr>
        <w:t>Fairfield County Government Title VI Nondiscrimination Plan                                                                 24</w:t>
      </w:r>
    </w:p>
    <w:p w14:paraId="4DAF8D7F" w14:textId="77777777" w:rsidR="00A472A7" w:rsidRDefault="00A472A7">
      <w:pPr>
        <w:rPr>
          <w:b/>
          <w:color w:val="434343"/>
          <w:sz w:val="28"/>
          <w:szCs w:val="28"/>
        </w:rPr>
      </w:pPr>
    </w:p>
    <w:p w14:paraId="62D41607" w14:textId="77777777" w:rsidR="006A3BD1" w:rsidRDefault="009B49CD">
      <w:pPr>
        <w:numPr>
          <w:ilvl w:val="0"/>
          <w:numId w:val="40"/>
        </w:numPr>
        <w:ind w:hanging="360"/>
        <w:contextualSpacing/>
        <w:rPr>
          <w:b/>
          <w:sz w:val="28"/>
          <w:szCs w:val="28"/>
        </w:rPr>
      </w:pPr>
      <w:r>
        <w:rPr>
          <w:b/>
          <w:sz w:val="28"/>
          <w:szCs w:val="28"/>
        </w:rPr>
        <w:t>Upon final approval of the results and any corrective recommendations, the Transit Director (Title VI Liaison) will notify the Complainant and Respondent of the investigation findings, enter the case data on a log, and maintain a case file of all the complaint and investigation facts.</w:t>
      </w:r>
    </w:p>
    <w:p w14:paraId="7D5E0306" w14:textId="77777777" w:rsidR="006A3BD1" w:rsidRDefault="006A3BD1">
      <w:pPr>
        <w:rPr>
          <w:b/>
          <w:sz w:val="28"/>
          <w:szCs w:val="28"/>
        </w:rPr>
      </w:pPr>
    </w:p>
    <w:p w14:paraId="1AA70062" w14:textId="77777777" w:rsidR="006A3BD1" w:rsidRDefault="006A3BD1">
      <w:pPr>
        <w:rPr>
          <w:b/>
          <w:sz w:val="28"/>
          <w:szCs w:val="28"/>
        </w:rPr>
      </w:pPr>
    </w:p>
    <w:p w14:paraId="13C6652E" w14:textId="77777777" w:rsidR="006A3BD1" w:rsidRDefault="006A3BD1">
      <w:pPr>
        <w:rPr>
          <w:b/>
          <w:sz w:val="28"/>
          <w:szCs w:val="28"/>
        </w:rPr>
      </w:pPr>
    </w:p>
    <w:p w14:paraId="3D244451" w14:textId="77777777" w:rsidR="006A3BD1" w:rsidRDefault="009B49CD">
      <w:pPr>
        <w:rPr>
          <w:b/>
          <w:sz w:val="28"/>
          <w:szCs w:val="28"/>
        </w:rPr>
      </w:pPr>
      <w:r>
        <w:rPr>
          <w:b/>
          <w:sz w:val="28"/>
          <w:szCs w:val="28"/>
        </w:rPr>
        <w:t xml:space="preserve">Complaints, comments, and/or questions should be submitted to: </w:t>
      </w:r>
    </w:p>
    <w:p w14:paraId="335DB084" w14:textId="77777777" w:rsidR="006A3BD1" w:rsidRDefault="006A3BD1">
      <w:pPr>
        <w:rPr>
          <w:b/>
          <w:sz w:val="36"/>
          <w:szCs w:val="36"/>
        </w:rPr>
      </w:pPr>
    </w:p>
    <w:p w14:paraId="2C4990AB" w14:textId="77777777" w:rsidR="006A3BD1" w:rsidRDefault="009B49CD">
      <w:pPr>
        <w:jc w:val="center"/>
        <w:rPr>
          <w:b/>
          <w:sz w:val="28"/>
          <w:szCs w:val="28"/>
        </w:rPr>
      </w:pPr>
      <w:r>
        <w:rPr>
          <w:b/>
          <w:sz w:val="28"/>
          <w:szCs w:val="28"/>
        </w:rPr>
        <w:t xml:space="preserve">Fairfield County Government </w:t>
      </w:r>
    </w:p>
    <w:p w14:paraId="1D3FCC5C" w14:textId="77777777" w:rsidR="006A3BD1" w:rsidRDefault="009B49CD">
      <w:pPr>
        <w:jc w:val="center"/>
        <w:rPr>
          <w:b/>
          <w:sz w:val="28"/>
          <w:szCs w:val="28"/>
        </w:rPr>
      </w:pPr>
      <w:r>
        <w:rPr>
          <w:b/>
          <w:sz w:val="28"/>
          <w:szCs w:val="28"/>
        </w:rPr>
        <w:t>c/o County Administrator’s Office</w:t>
      </w:r>
    </w:p>
    <w:p w14:paraId="338FAFE7" w14:textId="77777777" w:rsidR="006A3BD1" w:rsidRDefault="009B49CD">
      <w:pPr>
        <w:jc w:val="center"/>
        <w:rPr>
          <w:b/>
          <w:sz w:val="28"/>
          <w:szCs w:val="28"/>
        </w:rPr>
      </w:pPr>
      <w:r>
        <w:rPr>
          <w:b/>
          <w:sz w:val="28"/>
          <w:szCs w:val="28"/>
        </w:rPr>
        <w:t xml:space="preserve"> Post Office Drawer 60</w:t>
      </w:r>
    </w:p>
    <w:p w14:paraId="2A5BF986" w14:textId="77777777" w:rsidR="006A3BD1" w:rsidRDefault="009B49CD">
      <w:pPr>
        <w:jc w:val="center"/>
        <w:rPr>
          <w:b/>
          <w:sz w:val="28"/>
          <w:szCs w:val="28"/>
        </w:rPr>
      </w:pPr>
      <w:r>
        <w:rPr>
          <w:b/>
          <w:sz w:val="28"/>
          <w:szCs w:val="28"/>
        </w:rPr>
        <w:t xml:space="preserve"> Winnsboro, SC 29180</w:t>
      </w:r>
    </w:p>
    <w:p w14:paraId="258063E5" w14:textId="77777777" w:rsidR="006A3BD1" w:rsidRDefault="009B49CD">
      <w:pPr>
        <w:jc w:val="center"/>
        <w:rPr>
          <w:b/>
          <w:sz w:val="28"/>
          <w:szCs w:val="28"/>
        </w:rPr>
      </w:pPr>
      <w:r>
        <w:rPr>
          <w:b/>
          <w:sz w:val="28"/>
          <w:szCs w:val="28"/>
        </w:rPr>
        <w:t xml:space="preserve">Telephone:803.815.4002 </w:t>
      </w:r>
    </w:p>
    <w:p w14:paraId="49851657" w14:textId="77777777" w:rsidR="006A3BD1" w:rsidRDefault="009B49CD">
      <w:pPr>
        <w:jc w:val="center"/>
        <w:rPr>
          <w:b/>
          <w:sz w:val="28"/>
          <w:szCs w:val="28"/>
        </w:rPr>
      </w:pPr>
      <w:r>
        <w:rPr>
          <w:b/>
          <w:sz w:val="28"/>
          <w:szCs w:val="28"/>
        </w:rPr>
        <w:t>E-mail:jason.taylor@fairfield.sc.gov</w:t>
      </w:r>
    </w:p>
    <w:p w14:paraId="11B6F2C2" w14:textId="77777777" w:rsidR="006A3BD1" w:rsidRDefault="006A3BD1">
      <w:pPr>
        <w:rPr>
          <w:b/>
          <w:sz w:val="28"/>
          <w:szCs w:val="28"/>
        </w:rPr>
      </w:pPr>
    </w:p>
    <w:p w14:paraId="328BA636" w14:textId="77777777" w:rsidR="006A3BD1" w:rsidRDefault="006A3BD1">
      <w:pPr>
        <w:rPr>
          <w:b/>
          <w:sz w:val="28"/>
          <w:szCs w:val="28"/>
        </w:rPr>
      </w:pPr>
    </w:p>
    <w:p w14:paraId="32744620" w14:textId="77777777" w:rsidR="006A3BD1" w:rsidRDefault="006A3BD1">
      <w:pPr>
        <w:rPr>
          <w:b/>
          <w:sz w:val="28"/>
          <w:szCs w:val="28"/>
        </w:rPr>
      </w:pPr>
    </w:p>
    <w:p w14:paraId="31B311AB" w14:textId="77777777" w:rsidR="006A3BD1" w:rsidRDefault="006A3BD1">
      <w:pPr>
        <w:rPr>
          <w:b/>
          <w:sz w:val="28"/>
          <w:szCs w:val="28"/>
        </w:rPr>
      </w:pPr>
    </w:p>
    <w:p w14:paraId="3DB99102" w14:textId="77777777" w:rsidR="006A3BD1" w:rsidRDefault="006A3BD1">
      <w:pPr>
        <w:rPr>
          <w:b/>
          <w:sz w:val="28"/>
          <w:szCs w:val="28"/>
        </w:rPr>
      </w:pPr>
    </w:p>
    <w:p w14:paraId="12FCC2EF" w14:textId="77777777" w:rsidR="006A3BD1" w:rsidRDefault="006A3BD1">
      <w:pPr>
        <w:rPr>
          <w:b/>
          <w:sz w:val="28"/>
          <w:szCs w:val="28"/>
        </w:rPr>
      </w:pPr>
    </w:p>
    <w:p w14:paraId="05CF1010" w14:textId="77777777" w:rsidR="006A3BD1" w:rsidRDefault="006A3BD1">
      <w:pPr>
        <w:rPr>
          <w:b/>
          <w:sz w:val="28"/>
          <w:szCs w:val="28"/>
        </w:rPr>
      </w:pPr>
    </w:p>
    <w:p w14:paraId="73A7E2FE" w14:textId="77777777" w:rsidR="006A3BD1" w:rsidRDefault="006A3BD1">
      <w:pPr>
        <w:rPr>
          <w:b/>
          <w:sz w:val="28"/>
          <w:szCs w:val="28"/>
        </w:rPr>
      </w:pPr>
    </w:p>
    <w:p w14:paraId="0ABC186C" w14:textId="77777777" w:rsidR="006A3BD1" w:rsidRDefault="009B49CD">
      <w:pPr>
        <w:rPr>
          <w:b/>
          <w:sz w:val="28"/>
          <w:szCs w:val="28"/>
        </w:rPr>
      </w:pPr>
      <w:r>
        <w:rPr>
          <w:b/>
          <w:sz w:val="28"/>
          <w:szCs w:val="28"/>
        </w:rPr>
        <w:t xml:space="preserve"> </w:t>
      </w:r>
    </w:p>
    <w:p w14:paraId="6D019B4F" w14:textId="77777777" w:rsidR="006A3BD1" w:rsidRDefault="006A3BD1">
      <w:pPr>
        <w:rPr>
          <w:b/>
          <w:sz w:val="28"/>
          <w:szCs w:val="28"/>
        </w:rPr>
      </w:pPr>
    </w:p>
    <w:p w14:paraId="71B008C0" w14:textId="77777777" w:rsidR="006A3BD1" w:rsidRDefault="006A3BD1">
      <w:pPr>
        <w:rPr>
          <w:b/>
          <w:sz w:val="28"/>
          <w:szCs w:val="28"/>
        </w:rPr>
      </w:pPr>
    </w:p>
    <w:p w14:paraId="094CB30D" w14:textId="77777777" w:rsidR="006A3BD1" w:rsidRDefault="006A3BD1">
      <w:pPr>
        <w:rPr>
          <w:b/>
          <w:sz w:val="28"/>
          <w:szCs w:val="28"/>
        </w:rPr>
      </w:pPr>
    </w:p>
    <w:p w14:paraId="5E7DB297" w14:textId="77777777" w:rsidR="006A3BD1" w:rsidRDefault="006A3BD1">
      <w:pPr>
        <w:rPr>
          <w:b/>
          <w:sz w:val="28"/>
          <w:szCs w:val="28"/>
        </w:rPr>
      </w:pPr>
    </w:p>
    <w:p w14:paraId="173945E4" w14:textId="77777777" w:rsidR="006A3BD1" w:rsidRDefault="006A3BD1">
      <w:pPr>
        <w:rPr>
          <w:b/>
          <w:sz w:val="28"/>
          <w:szCs w:val="28"/>
        </w:rPr>
      </w:pPr>
    </w:p>
    <w:p w14:paraId="0B3AF90C" w14:textId="77777777" w:rsidR="00B70E23" w:rsidRDefault="00B70E23">
      <w:pPr>
        <w:rPr>
          <w:b/>
          <w:sz w:val="28"/>
          <w:szCs w:val="28"/>
        </w:rPr>
      </w:pPr>
    </w:p>
    <w:p w14:paraId="70710431" w14:textId="77777777" w:rsidR="00A472A7" w:rsidRDefault="00A472A7">
      <w:pPr>
        <w:rPr>
          <w:b/>
          <w:sz w:val="28"/>
          <w:szCs w:val="28"/>
        </w:rPr>
      </w:pPr>
    </w:p>
    <w:p w14:paraId="3ABACCE7" w14:textId="77777777" w:rsidR="006A3BD1" w:rsidRDefault="006A3BD1">
      <w:pPr>
        <w:rPr>
          <w:b/>
          <w:sz w:val="28"/>
          <w:szCs w:val="28"/>
        </w:rPr>
      </w:pPr>
    </w:p>
    <w:p w14:paraId="2B53928F" w14:textId="77777777" w:rsidR="006A3BD1" w:rsidRDefault="009B49CD">
      <w:pPr>
        <w:rPr>
          <w:b/>
          <w:sz w:val="28"/>
          <w:szCs w:val="28"/>
        </w:rPr>
      </w:pPr>
      <w:r>
        <w:rPr>
          <w:b/>
          <w:sz w:val="28"/>
          <w:szCs w:val="28"/>
        </w:rPr>
        <w:t>___________________________________________________</w:t>
      </w:r>
      <w:r w:rsidR="00A472A7">
        <w:rPr>
          <w:b/>
          <w:sz w:val="28"/>
          <w:szCs w:val="28"/>
        </w:rPr>
        <w:t>__</w:t>
      </w:r>
      <w:r>
        <w:rPr>
          <w:b/>
          <w:sz w:val="28"/>
          <w:szCs w:val="28"/>
        </w:rPr>
        <w:t>_________</w:t>
      </w:r>
    </w:p>
    <w:p w14:paraId="402A4D38" w14:textId="77777777" w:rsidR="00A472A7" w:rsidRPr="0033594C" w:rsidRDefault="009B49CD">
      <w:pPr>
        <w:rPr>
          <w:b/>
          <w:color w:val="434343"/>
          <w:sz w:val="28"/>
          <w:szCs w:val="28"/>
        </w:rPr>
      </w:pPr>
      <w:r>
        <w:rPr>
          <w:b/>
          <w:color w:val="434343"/>
          <w:sz w:val="20"/>
          <w:szCs w:val="20"/>
        </w:rPr>
        <w:t>Fairfield County Government Title VI Nondiscrimination Plan                                                                  25</w:t>
      </w:r>
    </w:p>
    <w:p w14:paraId="31E12BF2" w14:textId="77777777" w:rsidR="006A3BD1" w:rsidRDefault="009B49CD">
      <w:pPr>
        <w:rPr>
          <w:b/>
          <w:color w:val="434343"/>
          <w:sz w:val="36"/>
          <w:szCs w:val="36"/>
        </w:rPr>
      </w:pPr>
      <w:r>
        <w:rPr>
          <w:b/>
          <w:sz w:val="36"/>
          <w:szCs w:val="36"/>
        </w:rPr>
        <w:t xml:space="preserve">              </w:t>
      </w:r>
      <w:r>
        <w:rPr>
          <w:b/>
          <w:color w:val="434343"/>
          <w:sz w:val="36"/>
          <w:szCs w:val="36"/>
        </w:rPr>
        <w:t xml:space="preserve">         Title VI Discrimination</w:t>
      </w:r>
    </w:p>
    <w:p w14:paraId="265FAB26" w14:textId="77777777" w:rsidR="006A3BD1" w:rsidRDefault="009B49CD">
      <w:pPr>
        <w:rPr>
          <w:b/>
          <w:color w:val="434343"/>
          <w:sz w:val="36"/>
          <w:szCs w:val="36"/>
        </w:rPr>
      </w:pPr>
      <w:r>
        <w:rPr>
          <w:b/>
          <w:color w:val="434343"/>
          <w:sz w:val="36"/>
          <w:szCs w:val="36"/>
        </w:rPr>
        <w:t>__________Complaint Procedure Process___________</w:t>
      </w:r>
    </w:p>
    <w:p w14:paraId="3F35882D" w14:textId="77777777" w:rsidR="006A3BD1" w:rsidRDefault="006A3BD1">
      <w:pPr>
        <w:rPr>
          <w:b/>
          <w:color w:val="434343"/>
          <w:sz w:val="36"/>
          <w:szCs w:val="36"/>
        </w:rPr>
      </w:pPr>
    </w:p>
    <w:p w14:paraId="03B6091B" w14:textId="77777777" w:rsidR="006A3BD1" w:rsidRDefault="009B49CD">
      <w:pPr>
        <w:rPr>
          <w:b/>
          <w:sz w:val="28"/>
          <w:szCs w:val="28"/>
        </w:rPr>
      </w:pPr>
      <w:r>
        <w:rPr>
          <w:b/>
          <w:sz w:val="28"/>
          <w:szCs w:val="28"/>
        </w:rPr>
        <w:t xml:space="preserve">When any </w:t>
      </w:r>
      <w:r w:rsidR="00A472A7">
        <w:rPr>
          <w:b/>
          <w:sz w:val="28"/>
          <w:szCs w:val="28"/>
        </w:rPr>
        <w:t>staff, department</w:t>
      </w:r>
      <w:r>
        <w:rPr>
          <w:b/>
          <w:sz w:val="28"/>
          <w:szCs w:val="28"/>
        </w:rPr>
        <w:t>, or representative of Fairfield County receives a complaint which alleges or implies Title VI discrimination by Fairfield County, the County Administrator shall be notified immediately.</w:t>
      </w:r>
    </w:p>
    <w:p w14:paraId="798813B7" w14:textId="77777777" w:rsidR="006A3BD1" w:rsidRDefault="006A3BD1">
      <w:pPr>
        <w:rPr>
          <w:b/>
          <w:sz w:val="16"/>
          <w:szCs w:val="16"/>
        </w:rPr>
      </w:pPr>
    </w:p>
    <w:p w14:paraId="74695B8C" w14:textId="77777777" w:rsidR="006A3BD1" w:rsidRDefault="009B49CD">
      <w:pPr>
        <w:rPr>
          <w:b/>
          <w:sz w:val="28"/>
          <w:szCs w:val="28"/>
        </w:rPr>
      </w:pPr>
      <w:r>
        <w:rPr>
          <w:b/>
          <w:sz w:val="28"/>
          <w:szCs w:val="28"/>
        </w:rPr>
        <w:t xml:space="preserve">When in receipt of a complaint, the County Legal Attorney and the SCDOT Office of Business Development and Special Programs will be notified by forwarding a copy of the complaint within three (3) business days of receipt, and provide written acknowledgement to the Complainant and the Respondent within ten (10) business days by certified mail confirming receipt of the complaint. </w:t>
      </w:r>
    </w:p>
    <w:p w14:paraId="08EA04AC" w14:textId="77777777" w:rsidR="006A3BD1" w:rsidRDefault="006A3BD1">
      <w:pPr>
        <w:rPr>
          <w:b/>
          <w:sz w:val="16"/>
          <w:szCs w:val="16"/>
        </w:rPr>
      </w:pPr>
    </w:p>
    <w:p w14:paraId="14C1E2E0" w14:textId="77777777" w:rsidR="006A3BD1" w:rsidRDefault="009B49CD">
      <w:pPr>
        <w:numPr>
          <w:ilvl w:val="0"/>
          <w:numId w:val="18"/>
        </w:numPr>
        <w:ind w:hanging="360"/>
        <w:contextualSpacing/>
        <w:rPr>
          <w:b/>
          <w:sz w:val="28"/>
          <w:szCs w:val="28"/>
        </w:rPr>
      </w:pPr>
      <w:r>
        <w:rPr>
          <w:b/>
          <w:sz w:val="28"/>
          <w:szCs w:val="28"/>
        </w:rPr>
        <w:t>Complaints received in the form of a formal charge or a lawsuit</w:t>
      </w:r>
      <w:r w:rsidR="00A472A7">
        <w:rPr>
          <w:b/>
          <w:sz w:val="28"/>
          <w:szCs w:val="28"/>
        </w:rPr>
        <w:t>,</w:t>
      </w:r>
      <w:r>
        <w:rPr>
          <w:b/>
          <w:sz w:val="28"/>
          <w:szCs w:val="28"/>
        </w:rPr>
        <w:t xml:space="preserve"> will be handled by </w:t>
      </w:r>
      <w:r w:rsidR="00A472A7">
        <w:rPr>
          <w:b/>
          <w:sz w:val="28"/>
          <w:szCs w:val="28"/>
        </w:rPr>
        <w:t>legal attorney.</w:t>
      </w:r>
      <w:r>
        <w:rPr>
          <w:b/>
          <w:sz w:val="28"/>
          <w:szCs w:val="28"/>
        </w:rPr>
        <w:t xml:space="preserve"> </w:t>
      </w:r>
    </w:p>
    <w:p w14:paraId="6D295B2D" w14:textId="77777777" w:rsidR="006A3BD1" w:rsidRDefault="006A3BD1">
      <w:pPr>
        <w:rPr>
          <w:b/>
          <w:sz w:val="16"/>
          <w:szCs w:val="16"/>
        </w:rPr>
      </w:pPr>
    </w:p>
    <w:p w14:paraId="669BC934" w14:textId="77777777" w:rsidR="006A3BD1" w:rsidRDefault="009B49CD">
      <w:pPr>
        <w:numPr>
          <w:ilvl w:val="0"/>
          <w:numId w:val="18"/>
        </w:numPr>
        <w:ind w:hanging="360"/>
        <w:contextualSpacing/>
        <w:rPr>
          <w:b/>
          <w:sz w:val="28"/>
          <w:szCs w:val="28"/>
        </w:rPr>
      </w:pPr>
      <w:r>
        <w:rPr>
          <w:b/>
          <w:sz w:val="28"/>
          <w:szCs w:val="28"/>
        </w:rPr>
        <w:t xml:space="preserve">Complaints received orally (in person or by telephone) shall be recorded, converted to writing, and subsequently provided to the Complainant for approval and signature before processing.  </w:t>
      </w:r>
    </w:p>
    <w:p w14:paraId="0182B379" w14:textId="77777777" w:rsidR="006A3BD1" w:rsidRDefault="006A3BD1">
      <w:pPr>
        <w:rPr>
          <w:b/>
          <w:sz w:val="16"/>
          <w:szCs w:val="16"/>
        </w:rPr>
      </w:pPr>
    </w:p>
    <w:p w14:paraId="0E2BEBCC" w14:textId="77777777" w:rsidR="006A3BD1" w:rsidRDefault="009B49CD">
      <w:pPr>
        <w:numPr>
          <w:ilvl w:val="0"/>
          <w:numId w:val="26"/>
        </w:numPr>
        <w:ind w:hanging="360"/>
        <w:contextualSpacing/>
        <w:rPr>
          <w:b/>
          <w:sz w:val="28"/>
          <w:szCs w:val="28"/>
        </w:rPr>
      </w:pPr>
      <w:r>
        <w:rPr>
          <w:b/>
          <w:sz w:val="28"/>
          <w:szCs w:val="28"/>
        </w:rPr>
        <w:t>Signed complaints received via facsimile or email will be acknowledged and processed.</w:t>
      </w:r>
    </w:p>
    <w:p w14:paraId="4601A57C" w14:textId="77777777" w:rsidR="006A3BD1" w:rsidRDefault="009B49CD">
      <w:pPr>
        <w:rPr>
          <w:b/>
          <w:sz w:val="28"/>
          <w:szCs w:val="28"/>
        </w:rPr>
      </w:pPr>
      <w:r>
        <w:rPr>
          <w:b/>
          <w:sz w:val="28"/>
          <w:szCs w:val="28"/>
        </w:rPr>
        <w:t xml:space="preserve"> </w:t>
      </w:r>
    </w:p>
    <w:p w14:paraId="48366A1D" w14:textId="77777777" w:rsidR="006A3BD1" w:rsidRDefault="009B49CD">
      <w:pPr>
        <w:numPr>
          <w:ilvl w:val="0"/>
          <w:numId w:val="12"/>
        </w:numPr>
        <w:ind w:hanging="360"/>
        <w:contextualSpacing/>
        <w:rPr>
          <w:b/>
          <w:sz w:val="28"/>
          <w:szCs w:val="28"/>
        </w:rPr>
      </w:pPr>
      <w:r>
        <w:rPr>
          <w:b/>
          <w:sz w:val="28"/>
          <w:szCs w:val="28"/>
        </w:rPr>
        <w:t>If a complaint is deemed incomplete, within fifteen (15) business days from receipt of the complaint, additional information will be requested. The Complainant will be provided sixty (60) business days to submit the required information. Failure to provide the requested information may be considered cause for dismissal of the complaint.</w:t>
      </w:r>
    </w:p>
    <w:p w14:paraId="6A91B772" w14:textId="77777777" w:rsidR="006A3BD1" w:rsidRDefault="006A3BD1">
      <w:pPr>
        <w:rPr>
          <w:b/>
          <w:sz w:val="28"/>
          <w:szCs w:val="28"/>
        </w:rPr>
      </w:pPr>
    </w:p>
    <w:p w14:paraId="7337733E" w14:textId="77777777" w:rsidR="006A3BD1" w:rsidRDefault="006A3BD1">
      <w:pPr>
        <w:rPr>
          <w:b/>
          <w:sz w:val="28"/>
          <w:szCs w:val="28"/>
        </w:rPr>
      </w:pPr>
    </w:p>
    <w:p w14:paraId="314D01C4" w14:textId="77777777" w:rsidR="00582EAF" w:rsidRDefault="00582EAF">
      <w:pPr>
        <w:rPr>
          <w:b/>
          <w:sz w:val="28"/>
          <w:szCs w:val="28"/>
        </w:rPr>
      </w:pPr>
    </w:p>
    <w:p w14:paraId="724999F0" w14:textId="77777777" w:rsidR="006A3BD1" w:rsidRDefault="006A3BD1">
      <w:pPr>
        <w:rPr>
          <w:b/>
          <w:sz w:val="28"/>
          <w:szCs w:val="28"/>
        </w:rPr>
      </w:pPr>
    </w:p>
    <w:p w14:paraId="0CA36EF2" w14:textId="77777777" w:rsidR="006A3BD1" w:rsidRDefault="006A3BD1">
      <w:pPr>
        <w:rPr>
          <w:b/>
          <w:sz w:val="28"/>
          <w:szCs w:val="28"/>
        </w:rPr>
      </w:pPr>
    </w:p>
    <w:p w14:paraId="74E3FCF9" w14:textId="77777777" w:rsidR="00B70E23" w:rsidRDefault="00B70E23">
      <w:pPr>
        <w:rPr>
          <w:b/>
          <w:sz w:val="28"/>
          <w:szCs w:val="28"/>
        </w:rPr>
      </w:pPr>
    </w:p>
    <w:p w14:paraId="696CCC19" w14:textId="77777777" w:rsidR="006A3BD1" w:rsidRDefault="009B49CD">
      <w:pPr>
        <w:rPr>
          <w:b/>
          <w:color w:val="434343"/>
          <w:sz w:val="28"/>
          <w:szCs w:val="28"/>
        </w:rPr>
      </w:pPr>
      <w:r>
        <w:rPr>
          <w:b/>
          <w:color w:val="434343"/>
          <w:sz w:val="28"/>
          <w:szCs w:val="28"/>
        </w:rPr>
        <w:t>_________________________________________________</w:t>
      </w:r>
      <w:r w:rsidR="00582EAF">
        <w:rPr>
          <w:b/>
          <w:color w:val="434343"/>
          <w:sz w:val="28"/>
          <w:szCs w:val="28"/>
        </w:rPr>
        <w:t>__</w:t>
      </w:r>
      <w:r>
        <w:rPr>
          <w:b/>
          <w:color w:val="434343"/>
          <w:sz w:val="28"/>
          <w:szCs w:val="28"/>
        </w:rPr>
        <w:t>___________</w:t>
      </w:r>
    </w:p>
    <w:p w14:paraId="0DDECDCD" w14:textId="77777777" w:rsidR="00582EAF" w:rsidRDefault="009B49CD">
      <w:pPr>
        <w:rPr>
          <w:b/>
          <w:color w:val="434343"/>
          <w:sz w:val="20"/>
          <w:szCs w:val="20"/>
        </w:rPr>
      </w:pPr>
      <w:r>
        <w:rPr>
          <w:b/>
          <w:color w:val="434343"/>
          <w:sz w:val="20"/>
          <w:szCs w:val="20"/>
        </w:rPr>
        <w:t>Fairfield County Government Title VI Nondiscrimination Plan                                                                  26</w:t>
      </w:r>
    </w:p>
    <w:p w14:paraId="3789E879" w14:textId="77777777" w:rsidR="00B70E23" w:rsidRPr="0033594C" w:rsidRDefault="00B70E23">
      <w:pPr>
        <w:rPr>
          <w:b/>
          <w:color w:val="434343"/>
          <w:sz w:val="20"/>
          <w:szCs w:val="20"/>
        </w:rPr>
      </w:pPr>
    </w:p>
    <w:p w14:paraId="40A829DF" w14:textId="77777777" w:rsidR="006A3BD1" w:rsidRDefault="009B49CD">
      <w:pPr>
        <w:numPr>
          <w:ilvl w:val="0"/>
          <w:numId w:val="35"/>
        </w:numPr>
        <w:ind w:hanging="360"/>
        <w:contextualSpacing/>
        <w:rPr>
          <w:b/>
          <w:sz w:val="28"/>
          <w:szCs w:val="28"/>
        </w:rPr>
      </w:pPr>
      <w:r>
        <w:rPr>
          <w:b/>
          <w:sz w:val="28"/>
          <w:szCs w:val="28"/>
        </w:rPr>
        <w:t xml:space="preserve"> If a complaint is deemed complete, within fifteen (15) business days from receipt of the complaint, the County will determine its </w:t>
      </w:r>
      <w:r w:rsidR="00582EAF">
        <w:rPr>
          <w:b/>
          <w:sz w:val="28"/>
          <w:szCs w:val="28"/>
        </w:rPr>
        <w:t>authority</w:t>
      </w:r>
      <w:r>
        <w:rPr>
          <w:b/>
          <w:sz w:val="28"/>
          <w:szCs w:val="28"/>
        </w:rPr>
        <w:t xml:space="preserve"> in pursuing the matter and whether the complaint has sufficient merit to warrant investigation.</w:t>
      </w:r>
    </w:p>
    <w:p w14:paraId="0E5B2788" w14:textId="77777777" w:rsidR="006A3BD1" w:rsidRDefault="006A3BD1">
      <w:pPr>
        <w:rPr>
          <w:b/>
          <w:sz w:val="28"/>
          <w:szCs w:val="28"/>
        </w:rPr>
      </w:pPr>
    </w:p>
    <w:p w14:paraId="5A0845E0" w14:textId="77777777" w:rsidR="006A3BD1" w:rsidRDefault="006A3BD1">
      <w:pPr>
        <w:rPr>
          <w:b/>
          <w:sz w:val="28"/>
          <w:szCs w:val="28"/>
        </w:rPr>
      </w:pPr>
    </w:p>
    <w:p w14:paraId="0A6D886E" w14:textId="77777777" w:rsidR="006A3BD1" w:rsidRDefault="009B49CD">
      <w:pPr>
        <w:rPr>
          <w:b/>
          <w:sz w:val="28"/>
          <w:szCs w:val="28"/>
        </w:rPr>
      </w:pPr>
      <w:r>
        <w:rPr>
          <w:b/>
          <w:sz w:val="28"/>
          <w:szCs w:val="28"/>
        </w:rPr>
        <w:t xml:space="preserve">When the County does not have </w:t>
      </w:r>
      <w:r w:rsidR="00582EAF">
        <w:rPr>
          <w:b/>
          <w:sz w:val="28"/>
          <w:szCs w:val="28"/>
        </w:rPr>
        <w:t>authority</w:t>
      </w:r>
      <w:r>
        <w:rPr>
          <w:b/>
          <w:sz w:val="28"/>
          <w:szCs w:val="28"/>
        </w:rPr>
        <w:t xml:space="preserve"> in pursuing the matter, the complaint will be dismissed and the Complainant will be referred to the appropriate local, state, or Federal agency holding such </w:t>
      </w:r>
      <w:r w:rsidR="00582EAF">
        <w:rPr>
          <w:b/>
          <w:sz w:val="28"/>
          <w:szCs w:val="28"/>
        </w:rPr>
        <w:t>authority</w:t>
      </w:r>
      <w:r>
        <w:rPr>
          <w:b/>
          <w:sz w:val="28"/>
          <w:szCs w:val="28"/>
        </w:rPr>
        <w:t xml:space="preserve">. In such cases, the County will take no further action unless otherwise directed by SCDOT. </w:t>
      </w:r>
    </w:p>
    <w:p w14:paraId="2717A693" w14:textId="77777777" w:rsidR="006A3BD1" w:rsidRDefault="006A3BD1">
      <w:pPr>
        <w:rPr>
          <w:b/>
          <w:sz w:val="16"/>
          <w:szCs w:val="16"/>
        </w:rPr>
      </w:pPr>
    </w:p>
    <w:p w14:paraId="515E1B3C" w14:textId="77777777" w:rsidR="006A3BD1" w:rsidRDefault="009B49CD">
      <w:pPr>
        <w:rPr>
          <w:b/>
          <w:sz w:val="28"/>
          <w:szCs w:val="28"/>
        </w:rPr>
      </w:pPr>
      <w:r>
        <w:rPr>
          <w:b/>
          <w:sz w:val="28"/>
          <w:szCs w:val="28"/>
        </w:rPr>
        <w:t xml:space="preserve">When the County has </w:t>
      </w:r>
      <w:r w:rsidR="00582EAF">
        <w:rPr>
          <w:b/>
          <w:sz w:val="28"/>
          <w:szCs w:val="28"/>
        </w:rPr>
        <w:t>authority</w:t>
      </w:r>
      <w:r>
        <w:rPr>
          <w:b/>
          <w:sz w:val="28"/>
          <w:szCs w:val="28"/>
        </w:rPr>
        <w:t xml:space="preserve"> in pursuing the matter, the complaint will be evaluated for investigative merit.</w:t>
      </w:r>
    </w:p>
    <w:p w14:paraId="2247B1BA" w14:textId="77777777" w:rsidR="006A3BD1" w:rsidRDefault="006A3BD1">
      <w:pPr>
        <w:rPr>
          <w:b/>
          <w:sz w:val="28"/>
          <w:szCs w:val="28"/>
        </w:rPr>
      </w:pPr>
    </w:p>
    <w:p w14:paraId="3379F9BF" w14:textId="77777777" w:rsidR="006A3BD1" w:rsidRDefault="009B49CD">
      <w:pPr>
        <w:numPr>
          <w:ilvl w:val="0"/>
          <w:numId w:val="14"/>
        </w:numPr>
        <w:ind w:hanging="360"/>
        <w:contextualSpacing/>
        <w:rPr>
          <w:b/>
          <w:sz w:val="28"/>
          <w:szCs w:val="28"/>
        </w:rPr>
      </w:pPr>
      <w:r>
        <w:rPr>
          <w:b/>
          <w:sz w:val="28"/>
          <w:szCs w:val="28"/>
        </w:rPr>
        <w:t>If the complaint does not have sufficient merit to warrant investigation, within five (5) business days of that decision, the County will notify the Complainant and Respondent by certified mail and specifically state the reason for the decision.</w:t>
      </w:r>
    </w:p>
    <w:p w14:paraId="696EF1AC" w14:textId="77777777" w:rsidR="006A3BD1" w:rsidRDefault="006A3BD1">
      <w:pPr>
        <w:rPr>
          <w:b/>
          <w:sz w:val="16"/>
          <w:szCs w:val="16"/>
        </w:rPr>
      </w:pPr>
    </w:p>
    <w:p w14:paraId="603A32CB" w14:textId="77777777" w:rsidR="006A3BD1" w:rsidRDefault="009B49CD">
      <w:pPr>
        <w:numPr>
          <w:ilvl w:val="0"/>
          <w:numId w:val="30"/>
        </w:numPr>
        <w:ind w:hanging="360"/>
        <w:contextualSpacing/>
        <w:rPr>
          <w:b/>
          <w:sz w:val="28"/>
          <w:szCs w:val="28"/>
        </w:rPr>
      </w:pPr>
      <w:r>
        <w:rPr>
          <w:b/>
          <w:sz w:val="28"/>
          <w:szCs w:val="28"/>
        </w:rPr>
        <w:t xml:space="preserve">If the complaint has sufficient merit to warrant investigation, the County shall immediately notify the SCDOT, and within five (5) business days of that determination, the County will notify the Complainant and Respondent by certified mail, and specifically state the grounds of the County’s </w:t>
      </w:r>
      <w:r w:rsidR="00582EAF">
        <w:rPr>
          <w:b/>
          <w:sz w:val="28"/>
          <w:szCs w:val="28"/>
        </w:rPr>
        <w:t>authority</w:t>
      </w:r>
      <w:r>
        <w:rPr>
          <w:b/>
          <w:sz w:val="28"/>
          <w:szCs w:val="28"/>
        </w:rPr>
        <w:t>, while informing the parties that their full cooperation will be required in gathering additional information and assisting the investigation.</w:t>
      </w:r>
    </w:p>
    <w:p w14:paraId="33BB7162" w14:textId="77777777" w:rsidR="006A3BD1" w:rsidRDefault="009B49CD">
      <w:pPr>
        <w:rPr>
          <w:b/>
          <w:sz w:val="28"/>
          <w:szCs w:val="28"/>
        </w:rPr>
      </w:pPr>
      <w:r>
        <w:rPr>
          <w:b/>
          <w:sz w:val="28"/>
          <w:szCs w:val="28"/>
        </w:rPr>
        <w:t xml:space="preserve"> </w:t>
      </w:r>
    </w:p>
    <w:p w14:paraId="38F99C10" w14:textId="77777777" w:rsidR="006A3BD1" w:rsidRDefault="009B49CD">
      <w:pPr>
        <w:numPr>
          <w:ilvl w:val="0"/>
          <w:numId w:val="14"/>
        </w:numPr>
        <w:ind w:hanging="360"/>
        <w:contextualSpacing/>
        <w:rPr>
          <w:b/>
          <w:sz w:val="28"/>
          <w:szCs w:val="28"/>
        </w:rPr>
      </w:pPr>
      <w:r>
        <w:rPr>
          <w:b/>
          <w:sz w:val="28"/>
          <w:szCs w:val="28"/>
        </w:rPr>
        <w:t>Merit will be determined by whether the complaint is timely filed; whether the allegations involve a covered basis such as race, color, national origin, age, sex, disability, religion, or language; and whether the allegations involve a County program or activity receiving Federal funding.</w:t>
      </w:r>
    </w:p>
    <w:p w14:paraId="5AE4D506" w14:textId="77777777" w:rsidR="00B70E23" w:rsidRDefault="00B70E23">
      <w:pPr>
        <w:rPr>
          <w:b/>
          <w:sz w:val="28"/>
          <w:szCs w:val="28"/>
        </w:rPr>
      </w:pPr>
    </w:p>
    <w:p w14:paraId="17CD1E66" w14:textId="77777777" w:rsidR="006A3BD1" w:rsidRDefault="009B49CD">
      <w:pPr>
        <w:rPr>
          <w:b/>
          <w:sz w:val="28"/>
          <w:szCs w:val="28"/>
        </w:rPr>
      </w:pPr>
      <w:r>
        <w:rPr>
          <w:b/>
          <w:sz w:val="28"/>
          <w:szCs w:val="28"/>
        </w:rPr>
        <w:t>________________________________________________</w:t>
      </w:r>
      <w:r w:rsidR="00582EAF">
        <w:rPr>
          <w:b/>
          <w:sz w:val="28"/>
          <w:szCs w:val="28"/>
        </w:rPr>
        <w:t>__</w:t>
      </w:r>
      <w:r>
        <w:rPr>
          <w:b/>
          <w:sz w:val="28"/>
          <w:szCs w:val="28"/>
        </w:rPr>
        <w:t>____________</w:t>
      </w:r>
    </w:p>
    <w:p w14:paraId="3313F304" w14:textId="77777777" w:rsidR="00582EAF" w:rsidRPr="0033594C" w:rsidRDefault="009B49CD">
      <w:pPr>
        <w:rPr>
          <w:b/>
          <w:color w:val="434343"/>
          <w:sz w:val="20"/>
          <w:szCs w:val="20"/>
        </w:rPr>
      </w:pPr>
      <w:r>
        <w:rPr>
          <w:b/>
          <w:color w:val="434343"/>
          <w:sz w:val="20"/>
          <w:szCs w:val="20"/>
        </w:rPr>
        <w:t>Fairfield County Government Title VI Nondiscrimination Plan                                                                  27</w:t>
      </w:r>
    </w:p>
    <w:p w14:paraId="1F5EB0A1" w14:textId="77777777" w:rsidR="006A3BD1" w:rsidRDefault="009B49CD">
      <w:pPr>
        <w:rPr>
          <w:b/>
          <w:sz w:val="28"/>
          <w:szCs w:val="28"/>
        </w:rPr>
      </w:pPr>
      <w:r>
        <w:rPr>
          <w:b/>
          <w:sz w:val="28"/>
          <w:szCs w:val="28"/>
        </w:rPr>
        <w:t xml:space="preserve">Upon confirming complaint merit, the County Administrator shall assemble an investigative team, to include at a minimum the County Attorney and a member from the County program office responsible for the area in which the discrimination is alleged. The County Administrator may elect to alter the investigative team as necessary, to ensure a sound and fair process. The County Administrator may also elect to retain outside persons or agencies to assist in the investigation process. </w:t>
      </w:r>
    </w:p>
    <w:p w14:paraId="0EAAD19B" w14:textId="77777777" w:rsidR="006A3BD1" w:rsidRDefault="006A3BD1">
      <w:pPr>
        <w:rPr>
          <w:b/>
          <w:sz w:val="36"/>
          <w:szCs w:val="36"/>
        </w:rPr>
      </w:pPr>
    </w:p>
    <w:p w14:paraId="4A37D4DD" w14:textId="77777777" w:rsidR="006A3BD1" w:rsidRDefault="009B49CD">
      <w:pPr>
        <w:rPr>
          <w:b/>
          <w:sz w:val="28"/>
          <w:szCs w:val="28"/>
        </w:rPr>
      </w:pPr>
      <w:r>
        <w:rPr>
          <w:b/>
          <w:sz w:val="28"/>
          <w:szCs w:val="28"/>
        </w:rPr>
        <w:t xml:space="preserve">In addition to improper </w:t>
      </w:r>
      <w:r w:rsidR="00582EAF">
        <w:rPr>
          <w:b/>
          <w:sz w:val="28"/>
          <w:szCs w:val="28"/>
        </w:rPr>
        <w:t>authority</w:t>
      </w:r>
      <w:r>
        <w:rPr>
          <w:b/>
          <w:sz w:val="28"/>
          <w:szCs w:val="28"/>
        </w:rPr>
        <w:t xml:space="preserve"> and, or lack of merit, complaints may also be dismissed for any of the following reasons including, but not limited to: </w:t>
      </w:r>
    </w:p>
    <w:p w14:paraId="5AEE0CE8" w14:textId="77777777" w:rsidR="006A3BD1" w:rsidRDefault="006A3BD1">
      <w:pPr>
        <w:rPr>
          <w:b/>
          <w:sz w:val="28"/>
          <w:szCs w:val="28"/>
        </w:rPr>
      </w:pPr>
    </w:p>
    <w:p w14:paraId="79720C53" w14:textId="77777777" w:rsidR="006A3BD1" w:rsidRDefault="009B49CD">
      <w:pPr>
        <w:numPr>
          <w:ilvl w:val="0"/>
          <w:numId w:val="8"/>
        </w:numPr>
        <w:ind w:hanging="360"/>
        <w:contextualSpacing/>
        <w:rPr>
          <w:b/>
        </w:rPr>
      </w:pPr>
      <w:r>
        <w:rPr>
          <w:b/>
          <w:sz w:val="28"/>
          <w:szCs w:val="28"/>
        </w:rPr>
        <w:t>The complaint is untimely filed.</w:t>
      </w:r>
    </w:p>
    <w:p w14:paraId="274FC982" w14:textId="77777777" w:rsidR="006A3BD1" w:rsidRDefault="006A3BD1">
      <w:pPr>
        <w:rPr>
          <w:b/>
          <w:sz w:val="16"/>
          <w:szCs w:val="16"/>
        </w:rPr>
      </w:pPr>
    </w:p>
    <w:p w14:paraId="3AF255B8" w14:textId="77777777" w:rsidR="006A3BD1" w:rsidRDefault="009B49CD">
      <w:pPr>
        <w:numPr>
          <w:ilvl w:val="0"/>
          <w:numId w:val="8"/>
        </w:numPr>
        <w:ind w:hanging="360"/>
        <w:contextualSpacing/>
        <w:rPr>
          <w:b/>
        </w:rPr>
      </w:pPr>
      <w:r>
        <w:rPr>
          <w:b/>
          <w:sz w:val="28"/>
          <w:szCs w:val="28"/>
        </w:rPr>
        <w:t>The complaint does not allege a basis covered by the statutes for which the County is responsible.</w:t>
      </w:r>
    </w:p>
    <w:p w14:paraId="7DCF5758" w14:textId="77777777" w:rsidR="006A3BD1" w:rsidRDefault="009B49CD">
      <w:pPr>
        <w:rPr>
          <w:b/>
          <w:sz w:val="28"/>
          <w:szCs w:val="28"/>
        </w:rPr>
      </w:pPr>
      <w:r>
        <w:rPr>
          <w:b/>
          <w:sz w:val="28"/>
          <w:szCs w:val="28"/>
        </w:rPr>
        <w:t xml:space="preserve">                              </w:t>
      </w:r>
    </w:p>
    <w:p w14:paraId="1656D391" w14:textId="77777777" w:rsidR="006A3BD1" w:rsidRDefault="009B49CD">
      <w:pPr>
        <w:numPr>
          <w:ilvl w:val="0"/>
          <w:numId w:val="8"/>
        </w:numPr>
        <w:ind w:hanging="360"/>
        <w:contextualSpacing/>
        <w:rPr>
          <w:b/>
        </w:rPr>
      </w:pPr>
      <w:r>
        <w:rPr>
          <w:b/>
          <w:sz w:val="28"/>
          <w:szCs w:val="28"/>
        </w:rPr>
        <w:t xml:space="preserve">The complaint does not allege any harm </w:t>
      </w:r>
      <w:r w:rsidR="00582EAF">
        <w:rPr>
          <w:b/>
          <w:sz w:val="28"/>
          <w:szCs w:val="28"/>
        </w:rPr>
        <w:t>about</w:t>
      </w:r>
      <w:r>
        <w:rPr>
          <w:b/>
          <w:sz w:val="28"/>
          <w:szCs w:val="28"/>
        </w:rPr>
        <w:t xml:space="preserve"> covered programs or statutes.</w:t>
      </w:r>
    </w:p>
    <w:p w14:paraId="1BFF1A40" w14:textId="77777777" w:rsidR="006A3BD1" w:rsidRDefault="009B49CD">
      <w:pPr>
        <w:rPr>
          <w:b/>
          <w:sz w:val="16"/>
          <w:szCs w:val="16"/>
        </w:rPr>
      </w:pPr>
      <w:r>
        <w:rPr>
          <w:b/>
          <w:sz w:val="28"/>
          <w:szCs w:val="28"/>
        </w:rPr>
        <w:t xml:space="preserve"> </w:t>
      </w:r>
    </w:p>
    <w:p w14:paraId="249EC20C" w14:textId="77777777" w:rsidR="006A3BD1" w:rsidRDefault="009B49CD">
      <w:pPr>
        <w:numPr>
          <w:ilvl w:val="0"/>
          <w:numId w:val="27"/>
        </w:numPr>
        <w:ind w:hanging="360"/>
        <w:contextualSpacing/>
        <w:rPr>
          <w:b/>
        </w:rPr>
      </w:pPr>
      <w:r>
        <w:rPr>
          <w:b/>
          <w:sz w:val="28"/>
          <w:szCs w:val="28"/>
        </w:rPr>
        <w:t xml:space="preserve">The Complainant requests the withdrawal of the complaint. </w:t>
      </w:r>
    </w:p>
    <w:p w14:paraId="7987140F" w14:textId="77777777" w:rsidR="006A3BD1" w:rsidRDefault="006A3BD1">
      <w:pPr>
        <w:rPr>
          <w:b/>
          <w:sz w:val="16"/>
          <w:szCs w:val="16"/>
        </w:rPr>
      </w:pPr>
    </w:p>
    <w:p w14:paraId="4E196B26" w14:textId="77777777" w:rsidR="006A3BD1" w:rsidRDefault="009B49CD">
      <w:pPr>
        <w:numPr>
          <w:ilvl w:val="0"/>
          <w:numId w:val="8"/>
        </w:numPr>
        <w:ind w:hanging="360"/>
        <w:contextualSpacing/>
        <w:rPr>
          <w:b/>
        </w:rPr>
      </w:pPr>
      <w:r>
        <w:rPr>
          <w:b/>
          <w:sz w:val="28"/>
          <w:szCs w:val="28"/>
        </w:rPr>
        <w:t>The Complainant cannot be located after reasonable attempts.</w:t>
      </w:r>
    </w:p>
    <w:p w14:paraId="403079A1" w14:textId="77777777" w:rsidR="006A3BD1" w:rsidRDefault="006A3BD1">
      <w:pPr>
        <w:rPr>
          <w:b/>
          <w:sz w:val="16"/>
          <w:szCs w:val="16"/>
        </w:rPr>
      </w:pPr>
    </w:p>
    <w:p w14:paraId="1EB6F3C0" w14:textId="77777777" w:rsidR="006A3BD1" w:rsidRDefault="009B49CD">
      <w:pPr>
        <w:numPr>
          <w:ilvl w:val="0"/>
          <w:numId w:val="8"/>
        </w:numPr>
        <w:ind w:hanging="360"/>
        <w:contextualSpacing/>
        <w:rPr>
          <w:b/>
        </w:rPr>
      </w:pPr>
      <w:r>
        <w:rPr>
          <w:b/>
          <w:sz w:val="28"/>
          <w:szCs w:val="28"/>
        </w:rPr>
        <w:t xml:space="preserve">The Complainant fails to accept a reasonable resolution (with reasonableness to be determined by SCDOT). </w:t>
      </w:r>
    </w:p>
    <w:p w14:paraId="6BB1D38E" w14:textId="77777777" w:rsidR="006A3BD1" w:rsidRDefault="006A3BD1">
      <w:pPr>
        <w:rPr>
          <w:b/>
          <w:sz w:val="16"/>
          <w:szCs w:val="16"/>
        </w:rPr>
      </w:pPr>
    </w:p>
    <w:p w14:paraId="200DE161" w14:textId="77777777" w:rsidR="006A3BD1" w:rsidRDefault="009B49CD">
      <w:pPr>
        <w:numPr>
          <w:ilvl w:val="0"/>
          <w:numId w:val="8"/>
        </w:numPr>
        <w:ind w:hanging="360"/>
        <w:contextualSpacing/>
        <w:rPr>
          <w:b/>
        </w:rPr>
      </w:pPr>
      <w:r>
        <w:rPr>
          <w:b/>
          <w:sz w:val="28"/>
          <w:szCs w:val="28"/>
        </w:rPr>
        <w:t>The Complainant has filed a legal action in a South Carolina Court of Law with the same basis(es) and issue(s) involved in the complaint and/or filed the same complaint with another local, state, or Federal agency.</w:t>
      </w:r>
    </w:p>
    <w:p w14:paraId="4F8C0434" w14:textId="77777777" w:rsidR="006A3BD1" w:rsidRDefault="006A3BD1">
      <w:pPr>
        <w:rPr>
          <w:b/>
          <w:sz w:val="28"/>
          <w:szCs w:val="28"/>
        </w:rPr>
      </w:pPr>
    </w:p>
    <w:p w14:paraId="498A210C" w14:textId="77777777" w:rsidR="006A3BD1" w:rsidRDefault="006A3BD1">
      <w:pPr>
        <w:rPr>
          <w:b/>
          <w:sz w:val="28"/>
          <w:szCs w:val="28"/>
        </w:rPr>
      </w:pPr>
    </w:p>
    <w:p w14:paraId="5322A140" w14:textId="77777777" w:rsidR="006A3BD1" w:rsidRDefault="006A3BD1">
      <w:pPr>
        <w:rPr>
          <w:b/>
          <w:sz w:val="28"/>
          <w:szCs w:val="28"/>
        </w:rPr>
      </w:pPr>
    </w:p>
    <w:p w14:paraId="7290F08F" w14:textId="77777777" w:rsidR="00EE3D5C" w:rsidRDefault="00EE3D5C">
      <w:pPr>
        <w:rPr>
          <w:b/>
          <w:sz w:val="28"/>
          <w:szCs w:val="28"/>
        </w:rPr>
      </w:pPr>
    </w:p>
    <w:p w14:paraId="3D6995C3" w14:textId="77777777" w:rsidR="006A3BD1" w:rsidRDefault="006A3BD1">
      <w:pPr>
        <w:rPr>
          <w:b/>
          <w:sz w:val="28"/>
          <w:szCs w:val="28"/>
        </w:rPr>
      </w:pPr>
    </w:p>
    <w:p w14:paraId="16A31E67" w14:textId="77777777" w:rsidR="006A3BD1" w:rsidRDefault="009B49CD">
      <w:pPr>
        <w:rPr>
          <w:b/>
          <w:sz w:val="28"/>
          <w:szCs w:val="28"/>
        </w:rPr>
      </w:pPr>
      <w:r>
        <w:rPr>
          <w:b/>
          <w:sz w:val="28"/>
          <w:szCs w:val="28"/>
        </w:rPr>
        <w:t>_______________________________________</w:t>
      </w:r>
      <w:r w:rsidR="00EE3D5C">
        <w:rPr>
          <w:b/>
          <w:sz w:val="28"/>
          <w:szCs w:val="28"/>
        </w:rPr>
        <w:t>___</w:t>
      </w:r>
      <w:r>
        <w:rPr>
          <w:b/>
          <w:sz w:val="28"/>
          <w:szCs w:val="28"/>
        </w:rPr>
        <w:t>____________________</w:t>
      </w:r>
    </w:p>
    <w:p w14:paraId="0AD2109D" w14:textId="77777777" w:rsidR="00EE3D5C" w:rsidRPr="0033594C" w:rsidRDefault="009B49CD">
      <w:pPr>
        <w:rPr>
          <w:b/>
          <w:color w:val="434343"/>
          <w:sz w:val="20"/>
          <w:szCs w:val="20"/>
        </w:rPr>
      </w:pPr>
      <w:r>
        <w:rPr>
          <w:b/>
          <w:color w:val="434343"/>
          <w:sz w:val="20"/>
          <w:szCs w:val="20"/>
        </w:rPr>
        <w:t>Fairfield County Government Title VI Nondiscrimination Plan                                                                  28</w:t>
      </w:r>
    </w:p>
    <w:p w14:paraId="37D41D8B" w14:textId="77777777" w:rsidR="006A3BD1" w:rsidRDefault="009B49CD">
      <w:pPr>
        <w:rPr>
          <w:b/>
          <w:sz w:val="28"/>
          <w:szCs w:val="28"/>
        </w:rPr>
      </w:pPr>
      <w:r>
        <w:rPr>
          <w:b/>
          <w:sz w:val="28"/>
          <w:szCs w:val="28"/>
        </w:rPr>
        <w:t xml:space="preserve">The investigative team will evaluate the complaint and develop and investigative plan. Unless the evidence clearly shows the need to expand the issue, investigations shall be confined to the issues and facts relevant to the specific allegations in the complaint. Within forty-five (45) business days, the investigative team will schedule interview(s) (which shall be recorded) with the Complainant and Respondent at a minimum. If the investigation is delayed for any reason and, or more time is required for action, the County will request an extension from SCDOT. </w:t>
      </w:r>
    </w:p>
    <w:p w14:paraId="5F7E3469" w14:textId="77777777" w:rsidR="006A3BD1" w:rsidRDefault="006A3BD1">
      <w:pPr>
        <w:rPr>
          <w:b/>
          <w:sz w:val="16"/>
          <w:szCs w:val="16"/>
        </w:rPr>
      </w:pPr>
    </w:p>
    <w:p w14:paraId="07AD94F6" w14:textId="77777777" w:rsidR="006A3BD1" w:rsidRDefault="009B49CD">
      <w:pPr>
        <w:rPr>
          <w:b/>
          <w:sz w:val="28"/>
          <w:szCs w:val="28"/>
        </w:rPr>
      </w:pPr>
      <w:r>
        <w:rPr>
          <w:b/>
          <w:sz w:val="28"/>
          <w:szCs w:val="28"/>
        </w:rPr>
        <w:t>The purpose of interviewing the Complainant is to gain a better understanding of the situation outlined in the complaint of discrimination. The purpose of interviewing the Respondent is to provide an opportunity to respond to the allegations raised by the Complainant, and provide the investigative team with an opportunity to understand the Respondent’s operation or policies cited by the Complainant.</w:t>
      </w:r>
    </w:p>
    <w:p w14:paraId="29385BAA" w14:textId="77777777" w:rsidR="006A3BD1" w:rsidRDefault="006A3BD1">
      <w:pPr>
        <w:rPr>
          <w:b/>
          <w:sz w:val="16"/>
          <w:szCs w:val="16"/>
        </w:rPr>
      </w:pPr>
    </w:p>
    <w:p w14:paraId="7221485F" w14:textId="77777777" w:rsidR="006A3BD1" w:rsidRDefault="009B49CD">
      <w:pPr>
        <w:rPr>
          <w:b/>
          <w:sz w:val="28"/>
          <w:szCs w:val="28"/>
        </w:rPr>
      </w:pPr>
      <w:r>
        <w:rPr>
          <w:b/>
          <w:sz w:val="28"/>
          <w:szCs w:val="28"/>
        </w:rPr>
        <w:t xml:space="preserve"> The Complainant or Respondent may request that additional persons are interviewed as witnesses; however, only persons who have information relevant to the allegations raised in the discrimination complaint will be interviewed. Interviewers shall do the following: </w:t>
      </w:r>
    </w:p>
    <w:p w14:paraId="01E24686" w14:textId="77777777" w:rsidR="006A3BD1" w:rsidRDefault="006A3BD1">
      <w:pPr>
        <w:rPr>
          <w:b/>
          <w:sz w:val="16"/>
          <w:szCs w:val="16"/>
        </w:rPr>
      </w:pPr>
    </w:p>
    <w:p w14:paraId="60B82645" w14:textId="77777777" w:rsidR="006A3BD1" w:rsidRDefault="009B49CD">
      <w:pPr>
        <w:numPr>
          <w:ilvl w:val="0"/>
          <w:numId w:val="9"/>
        </w:numPr>
        <w:ind w:hanging="360"/>
        <w:contextualSpacing/>
        <w:rPr>
          <w:b/>
        </w:rPr>
      </w:pPr>
      <w:r>
        <w:rPr>
          <w:b/>
          <w:sz w:val="28"/>
          <w:szCs w:val="28"/>
        </w:rPr>
        <w:t xml:space="preserve">Identify the nature of the complaint.  </w:t>
      </w:r>
    </w:p>
    <w:p w14:paraId="13A109A0" w14:textId="77777777" w:rsidR="006A3BD1" w:rsidRDefault="009B49CD">
      <w:pPr>
        <w:numPr>
          <w:ilvl w:val="0"/>
          <w:numId w:val="9"/>
        </w:numPr>
        <w:ind w:hanging="360"/>
        <w:contextualSpacing/>
        <w:rPr>
          <w:b/>
        </w:rPr>
      </w:pPr>
      <w:r>
        <w:rPr>
          <w:b/>
          <w:sz w:val="28"/>
          <w:szCs w:val="28"/>
        </w:rPr>
        <w:t xml:space="preserve">Identify and describe the program or activity receiving Federal funding.  </w:t>
      </w:r>
    </w:p>
    <w:p w14:paraId="23FB0077" w14:textId="77777777" w:rsidR="006A3BD1" w:rsidRDefault="009B49CD">
      <w:pPr>
        <w:numPr>
          <w:ilvl w:val="0"/>
          <w:numId w:val="9"/>
        </w:numPr>
        <w:ind w:hanging="360"/>
        <w:contextualSpacing/>
        <w:rPr>
          <w:b/>
        </w:rPr>
      </w:pPr>
      <w:r>
        <w:rPr>
          <w:b/>
          <w:sz w:val="28"/>
          <w:szCs w:val="28"/>
        </w:rPr>
        <w:t xml:space="preserve">Clarify all information received. </w:t>
      </w:r>
    </w:p>
    <w:p w14:paraId="6F4D97B0" w14:textId="77777777" w:rsidR="006A3BD1" w:rsidRDefault="009B49CD">
      <w:pPr>
        <w:numPr>
          <w:ilvl w:val="0"/>
          <w:numId w:val="9"/>
        </w:numPr>
        <w:ind w:hanging="360"/>
        <w:contextualSpacing/>
        <w:rPr>
          <w:b/>
        </w:rPr>
      </w:pPr>
      <w:r>
        <w:rPr>
          <w:b/>
          <w:sz w:val="28"/>
          <w:szCs w:val="28"/>
        </w:rPr>
        <w:t xml:space="preserve">Obtain supporting documents as needed. </w:t>
      </w:r>
    </w:p>
    <w:p w14:paraId="0EC13F90" w14:textId="77777777" w:rsidR="006A3BD1" w:rsidRDefault="009B49CD">
      <w:pPr>
        <w:numPr>
          <w:ilvl w:val="0"/>
          <w:numId w:val="9"/>
        </w:numPr>
        <w:ind w:hanging="360"/>
        <w:contextualSpacing/>
        <w:rPr>
          <w:b/>
        </w:rPr>
      </w:pPr>
      <w:r>
        <w:rPr>
          <w:b/>
          <w:sz w:val="28"/>
          <w:szCs w:val="28"/>
        </w:rPr>
        <w:t>Identify relief being sought by the Complainant.</w:t>
      </w:r>
    </w:p>
    <w:p w14:paraId="26B03E45" w14:textId="77777777" w:rsidR="006A3BD1" w:rsidRDefault="009B49CD">
      <w:pPr>
        <w:numPr>
          <w:ilvl w:val="0"/>
          <w:numId w:val="9"/>
        </w:numPr>
        <w:ind w:hanging="360"/>
        <w:contextualSpacing/>
        <w:rPr>
          <w:b/>
        </w:rPr>
      </w:pPr>
      <w:r>
        <w:rPr>
          <w:b/>
          <w:sz w:val="28"/>
          <w:szCs w:val="28"/>
        </w:rPr>
        <w:t xml:space="preserve">Obtain telephone numbers, mailing addresses, and e-mail addresses of all parties involved.  </w:t>
      </w:r>
    </w:p>
    <w:p w14:paraId="5251B76E" w14:textId="77777777" w:rsidR="006A3BD1" w:rsidRDefault="009B49CD">
      <w:pPr>
        <w:numPr>
          <w:ilvl w:val="0"/>
          <w:numId w:val="9"/>
        </w:numPr>
        <w:ind w:hanging="360"/>
        <w:contextualSpacing/>
        <w:rPr>
          <w:b/>
        </w:rPr>
      </w:pPr>
      <w:r>
        <w:rPr>
          <w:b/>
          <w:sz w:val="28"/>
          <w:szCs w:val="28"/>
        </w:rPr>
        <w:t xml:space="preserve">Document names and positions of all staff persons present.  </w:t>
      </w:r>
    </w:p>
    <w:p w14:paraId="23F6D30D" w14:textId="77777777" w:rsidR="006A3BD1" w:rsidRDefault="009B49CD">
      <w:pPr>
        <w:numPr>
          <w:ilvl w:val="0"/>
          <w:numId w:val="9"/>
        </w:numPr>
        <w:ind w:hanging="360"/>
        <w:contextualSpacing/>
        <w:rPr>
          <w:b/>
        </w:rPr>
      </w:pPr>
      <w:r>
        <w:rPr>
          <w:b/>
          <w:sz w:val="28"/>
          <w:szCs w:val="28"/>
        </w:rPr>
        <w:t>Document the location, date, and time of the interview.</w:t>
      </w:r>
    </w:p>
    <w:p w14:paraId="4F0B5644" w14:textId="77777777" w:rsidR="006A3BD1" w:rsidRDefault="006A3BD1">
      <w:pPr>
        <w:rPr>
          <w:b/>
          <w:sz w:val="28"/>
          <w:szCs w:val="28"/>
        </w:rPr>
      </w:pPr>
    </w:p>
    <w:p w14:paraId="00F93F8E" w14:textId="77777777" w:rsidR="006A3BD1" w:rsidRDefault="006A3BD1">
      <w:pPr>
        <w:rPr>
          <w:b/>
          <w:sz w:val="28"/>
          <w:szCs w:val="28"/>
        </w:rPr>
      </w:pPr>
    </w:p>
    <w:p w14:paraId="7507DDAF" w14:textId="77777777" w:rsidR="0033594C" w:rsidRDefault="0033594C">
      <w:pPr>
        <w:rPr>
          <w:b/>
          <w:sz w:val="28"/>
          <w:szCs w:val="28"/>
        </w:rPr>
      </w:pPr>
    </w:p>
    <w:p w14:paraId="49D07E22" w14:textId="77777777" w:rsidR="006A3BD1" w:rsidRDefault="009B49CD">
      <w:pPr>
        <w:rPr>
          <w:b/>
          <w:sz w:val="28"/>
          <w:szCs w:val="28"/>
        </w:rPr>
      </w:pPr>
      <w:r>
        <w:rPr>
          <w:b/>
          <w:sz w:val="28"/>
          <w:szCs w:val="28"/>
        </w:rPr>
        <w:t>_____________________</w:t>
      </w:r>
      <w:r w:rsidR="00EE3D5C">
        <w:rPr>
          <w:b/>
          <w:sz w:val="28"/>
          <w:szCs w:val="28"/>
        </w:rPr>
        <w:t>__</w:t>
      </w:r>
      <w:r>
        <w:rPr>
          <w:b/>
          <w:sz w:val="28"/>
          <w:szCs w:val="28"/>
        </w:rPr>
        <w:t>_______________________________________</w:t>
      </w:r>
    </w:p>
    <w:p w14:paraId="5E83B198" w14:textId="77777777" w:rsidR="00EE3D5C" w:rsidRPr="0033594C" w:rsidRDefault="009B49CD">
      <w:pPr>
        <w:rPr>
          <w:b/>
          <w:color w:val="434343"/>
          <w:sz w:val="20"/>
          <w:szCs w:val="20"/>
        </w:rPr>
      </w:pPr>
      <w:r>
        <w:rPr>
          <w:b/>
          <w:color w:val="434343"/>
          <w:sz w:val="20"/>
          <w:szCs w:val="20"/>
        </w:rPr>
        <w:t>Fairfield County Government Title VI Nondiscrimination Plan                                                                  29</w:t>
      </w:r>
    </w:p>
    <w:p w14:paraId="7D410CDA" w14:textId="77777777" w:rsidR="006A3BD1" w:rsidRDefault="009B49CD">
      <w:pPr>
        <w:numPr>
          <w:ilvl w:val="0"/>
          <w:numId w:val="9"/>
        </w:numPr>
        <w:ind w:hanging="360"/>
        <w:contextualSpacing/>
        <w:rPr>
          <w:b/>
        </w:rPr>
      </w:pPr>
      <w:r>
        <w:rPr>
          <w:b/>
          <w:sz w:val="28"/>
          <w:szCs w:val="28"/>
        </w:rPr>
        <w:t xml:space="preserve"> Identify the Complainant with particularity and using Title VI criteria (as appropriate, e.g. race, color, sex, age, disability, national origin). </w:t>
      </w:r>
    </w:p>
    <w:p w14:paraId="4396F1F8" w14:textId="77777777" w:rsidR="006A3BD1" w:rsidRDefault="006A3BD1">
      <w:pPr>
        <w:rPr>
          <w:b/>
          <w:sz w:val="28"/>
          <w:szCs w:val="28"/>
        </w:rPr>
      </w:pPr>
    </w:p>
    <w:p w14:paraId="10CD8ACB" w14:textId="77777777" w:rsidR="006A3BD1" w:rsidRDefault="006A3BD1">
      <w:pPr>
        <w:rPr>
          <w:b/>
          <w:sz w:val="28"/>
          <w:szCs w:val="28"/>
        </w:rPr>
      </w:pPr>
    </w:p>
    <w:p w14:paraId="38523D1A" w14:textId="77777777" w:rsidR="006A3BD1" w:rsidRDefault="009B49CD">
      <w:pPr>
        <w:rPr>
          <w:b/>
          <w:sz w:val="16"/>
          <w:szCs w:val="16"/>
        </w:rPr>
      </w:pPr>
      <w:r>
        <w:rPr>
          <w:b/>
          <w:sz w:val="28"/>
          <w:szCs w:val="28"/>
        </w:rPr>
        <w:t>A final investigative report will be submitted to the County Administrator, with copy sent to SCDOT within twenty (20) business days after the conclusion of all interviews.</w:t>
      </w:r>
    </w:p>
    <w:p w14:paraId="45FEE07E" w14:textId="77777777" w:rsidR="006A3BD1" w:rsidRDefault="009B49CD">
      <w:pPr>
        <w:rPr>
          <w:b/>
          <w:sz w:val="28"/>
          <w:szCs w:val="28"/>
        </w:rPr>
      </w:pPr>
      <w:r>
        <w:rPr>
          <w:b/>
          <w:sz w:val="28"/>
          <w:szCs w:val="28"/>
        </w:rPr>
        <w:t xml:space="preserve"> </w:t>
      </w:r>
    </w:p>
    <w:p w14:paraId="5DF717A4" w14:textId="77777777" w:rsidR="006A3BD1" w:rsidRDefault="009B49CD">
      <w:pPr>
        <w:rPr>
          <w:b/>
          <w:sz w:val="28"/>
          <w:szCs w:val="28"/>
        </w:rPr>
      </w:pPr>
      <w:r>
        <w:rPr>
          <w:b/>
          <w:sz w:val="28"/>
          <w:szCs w:val="28"/>
        </w:rPr>
        <w:t xml:space="preserve">The report will: </w:t>
      </w:r>
    </w:p>
    <w:p w14:paraId="6B52CE8F" w14:textId="77777777" w:rsidR="006A3BD1" w:rsidRDefault="006A3BD1">
      <w:pPr>
        <w:rPr>
          <w:b/>
          <w:sz w:val="16"/>
          <w:szCs w:val="16"/>
        </w:rPr>
      </w:pPr>
    </w:p>
    <w:p w14:paraId="62CB37F0" w14:textId="77777777" w:rsidR="006A3BD1" w:rsidRDefault="009B49CD">
      <w:pPr>
        <w:numPr>
          <w:ilvl w:val="0"/>
          <w:numId w:val="6"/>
        </w:numPr>
        <w:ind w:hanging="360"/>
        <w:contextualSpacing/>
        <w:rPr>
          <w:b/>
        </w:rPr>
      </w:pPr>
      <w:r>
        <w:rPr>
          <w:b/>
          <w:sz w:val="28"/>
          <w:szCs w:val="28"/>
        </w:rPr>
        <w:t xml:space="preserve">Identify the basis of the complaint. </w:t>
      </w:r>
    </w:p>
    <w:p w14:paraId="292DD2EC" w14:textId="77777777" w:rsidR="006A3BD1" w:rsidRDefault="009B49CD">
      <w:pPr>
        <w:numPr>
          <w:ilvl w:val="0"/>
          <w:numId w:val="6"/>
        </w:numPr>
        <w:ind w:hanging="360"/>
        <w:contextualSpacing/>
        <w:rPr>
          <w:b/>
        </w:rPr>
      </w:pPr>
      <w:r>
        <w:rPr>
          <w:b/>
          <w:sz w:val="28"/>
          <w:szCs w:val="28"/>
        </w:rPr>
        <w:t xml:space="preserve">Identify concerned parties, to include the Complainant, Respondent, witnesses, staff, etc. </w:t>
      </w:r>
    </w:p>
    <w:p w14:paraId="5E016E51" w14:textId="77777777" w:rsidR="006A3BD1" w:rsidRDefault="009B49CD">
      <w:pPr>
        <w:numPr>
          <w:ilvl w:val="0"/>
          <w:numId w:val="6"/>
        </w:numPr>
        <w:ind w:hanging="360"/>
        <w:contextualSpacing/>
        <w:rPr>
          <w:b/>
        </w:rPr>
      </w:pPr>
      <w:r>
        <w:rPr>
          <w:b/>
          <w:sz w:val="28"/>
          <w:szCs w:val="28"/>
        </w:rPr>
        <w:t xml:space="preserve">Identify the Complainant’s concerns and issues.  </w:t>
      </w:r>
    </w:p>
    <w:p w14:paraId="77F1F74F" w14:textId="77777777" w:rsidR="006A3BD1" w:rsidRDefault="009B49CD">
      <w:pPr>
        <w:numPr>
          <w:ilvl w:val="0"/>
          <w:numId w:val="6"/>
        </w:numPr>
        <w:ind w:hanging="360"/>
        <w:contextualSpacing/>
        <w:rPr>
          <w:b/>
        </w:rPr>
      </w:pPr>
      <w:r>
        <w:rPr>
          <w:b/>
          <w:sz w:val="28"/>
          <w:szCs w:val="28"/>
        </w:rPr>
        <w:t xml:space="preserve">Determine if the complaint has a basis in fact.  </w:t>
      </w:r>
    </w:p>
    <w:p w14:paraId="18A98265" w14:textId="77777777" w:rsidR="006A3BD1" w:rsidRDefault="009B49CD">
      <w:pPr>
        <w:numPr>
          <w:ilvl w:val="0"/>
          <w:numId w:val="6"/>
        </w:numPr>
        <w:ind w:hanging="360"/>
        <w:contextualSpacing/>
        <w:rPr>
          <w:b/>
        </w:rPr>
      </w:pPr>
      <w:r>
        <w:rPr>
          <w:b/>
          <w:sz w:val="28"/>
          <w:szCs w:val="28"/>
        </w:rPr>
        <w:t xml:space="preserve">Identify the Complainant by Title VI criteria (as appropriate, e.g. race, color, sex, age, disability, national origin). </w:t>
      </w:r>
    </w:p>
    <w:p w14:paraId="39FC175C" w14:textId="77777777" w:rsidR="006A3BD1" w:rsidRDefault="009B49CD">
      <w:pPr>
        <w:numPr>
          <w:ilvl w:val="0"/>
          <w:numId w:val="6"/>
        </w:numPr>
        <w:ind w:hanging="360"/>
        <w:contextualSpacing/>
        <w:rPr>
          <w:b/>
        </w:rPr>
      </w:pPr>
      <w:r>
        <w:rPr>
          <w:b/>
          <w:sz w:val="28"/>
          <w:szCs w:val="28"/>
        </w:rPr>
        <w:t xml:space="preserve">Identify supporting documents received and reviewed.  </w:t>
      </w:r>
    </w:p>
    <w:p w14:paraId="171906E1" w14:textId="77777777" w:rsidR="006A3BD1" w:rsidRDefault="009B49CD">
      <w:pPr>
        <w:numPr>
          <w:ilvl w:val="0"/>
          <w:numId w:val="6"/>
        </w:numPr>
        <w:ind w:hanging="360"/>
        <w:contextualSpacing/>
        <w:rPr>
          <w:b/>
        </w:rPr>
      </w:pPr>
      <w:r>
        <w:rPr>
          <w:b/>
          <w:sz w:val="28"/>
          <w:szCs w:val="28"/>
        </w:rPr>
        <w:t xml:space="preserve">State specific finding of fact.  </w:t>
      </w:r>
    </w:p>
    <w:p w14:paraId="3629B324" w14:textId="77777777" w:rsidR="006A3BD1" w:rsidRDefault="009B49CD">
      <w:pPr>
        <w:numPr>
          <w:ilvl w:val="0"/>
          <w:numId w:val="6"/>
        </w:numPr>
        <w:ind w:hanging="360"/>
        <w:contextualSpacing/>
        <w:rPr>
          <w:b/>
        </w:rPr>
      </w:pPr>
      <w:r>
        <w:rPr>
          <w:b/>
          <w:sz w:val="28"/>
          <w:szCs w:val="28"/>
        </w:rPr>
        <w:t xml:space="preserve">List and discuss the possible options for remedy of relief of complaint.  </w:t>
      </w:r>
    </w:p>
    <w:p w14:paraId="78CA37E7" w14:textId="77777777" w:rsidR="006A3BD1" w:rsidRDefault="009B49CD">
      <w:pPr>
        <w:numPr>
          <w:ilvl w:val="0"/>
          <w:numId w:val="6"/>
        </w:numPr>
        <w:ind w:hanging="360"/>
        <w:contextualSpacing/>
        <w:rPr>
          <w:b/>
        </w:rPr>
      </w:pPr>
      <w:r>
        <w:rPr>
          <w:b/>
          <w:sz w:val="28"/>
          <w:szCs w:val="28"/>
        </w:rPr>
        <w:t>Make recommendations.</w:t>
      </w:r>
    </w:p>
    <w:p w14:paraId="00CF923B" w14:textId="77777777" w:rsidR="006A3BD1" w:rsidRDefault="006A3BD1">
      <w:pPr>
        <w:rPr>
          <w:b/>
          <w:sz w:val="28"/>
          <w:szCs w:val="28"/>
        </w:rPr>
      </w:pPr>
    </w:p>
    <w:p w14:paraId="362997E8" w14:textId="77777777" w:rsidR="006A3BD1" w:rsidRDefault="009B49CD">
      <w:pPr>
        <w:rPr>
          <w:b/>
          <w:sz w:val="28"/>
          <w:szCs w:val="28"/>
        </w:rPr>
      </w:pPr>
      <w:r>
        <w:rPr>
          <w:b/>
          <w:sz w:val="28"/>
          <w:szCs w:val="28"/>
        </w:rPr>
        <w:t>When the County Administrator and, or SCDOT do not concur with the recommendations contained in the final investigative report, an alternate recommendation(s) may be made.</w:t>
      </w:r>
    </w:p>
    <w:p w14:paraId="74B57B24" w14:textId="77777777" w:rsidR="006A3BD1" w:rsidRDefault="006A3BD1">
      <w:pPr>
        <w:rPr>
          <w:b/>
          <w:sz w:val="16"/>
          <w:szCs w:val="16"/>
        </w:rPr>
      </w:pPr>
    </w:p>
    <w:p w14:paraId="714213E7" w14:textId="77777777" w:rsidR="006A3BD1" w:rsidRDefault="00EE3D5C">
      <w:pPr>
        <w:rPr>
          <w:b/>
          <w:sz w:val="28"/>
          <w:szCs w:val="28"/>
        </w:rPr>
      </w:pPr>
      <w:r>
        <w:rPr>
          <w:b/>
          <w:sz w:val="28"/>
          <w:szCs w:val="28"/>
        </w:rPr>
        <w:t>Upon acceptance of</w:t>
      </w:r>
      <w:r w:rsidR="009B49CD">
        <w:rPr>
          <w:b/>
          <w:sz w:val="28"/>
          <w:szCs w:val="28"/>
        </w:rPr>
        <w:t xml:space="preserve"> a final </w:t>
      </w:r>
      <w:r>
        <w:rPr>
          <w:b/>
          <w:sz w:val="28"/>
          <w:szCs w:val="28"/>
        </w:rPr>
        <w:t>investigative report</w:t>
      </w:r>
      <w:r w:rsidR="009B49CD">
        <w:rPr>
          <w:b/>
          <w:sz w:val="28"/>
          <w:szCs w:val="28"/>
        </w:rPr>
        <w:t xml:space="preserve"> by the County Administrator and SCDOT, the County will issue letters of finding to the Complainant and Respondent within ten (10) business days from acceptance of the report. </w:t>
      </w:r>
    </w:p>
    <w:p w14:paraId="0F0280A1" w14:textId="77777777" w:rsidR="006A3BD1" w:rsidRDefault="006A3BD1">
      <w:pPr>
        <w:rPr>
          <w:b/>
          <w:sz w:val="28"/>
          <w:szCs w:val="28"/>
        </w:rPr>
      </w:pPr>
    </w:p>
    <w:p w14:paraId="6E0D4FC4" w14:textId="77777777" w:rsidR="00EE3D5C" w:rsidRDefault="00EE3D5C">
      <w:pPr>
        <w:rPr>
          <w:b/>
          <w:sz w:val="28"/>
          <w:szCs w:val="28"/>
        </w:rPr>
      </w:pPr>
    </w:p>
    <w:p w14:paraId="0FBA03A6" w14:textId="77777777" w:rsidR="0033594C" w:rsidRDefault="0033594C">
      <w:pPr>
        <w:rPr>
          <w:b/>
          <w:sz w:val="28"/>
          <w:szCs w:val="28"/>
        </w:rPr>
      </w:pPr>
    </w:p>
    <w:p w14:paraId="6E2AAB14" w14:textId="77777777" w:rsidR="006A3BD1" w:rsidRDefault="006A3BD1">
      <w:pPr>
        <w:rPr>
          <w:b/>
          <w:sz w:val="28"/>
          <w:szCs w:val="28"/>
        </w:rPr>
      </w:pPr>
    </w:p>
    <w:p w14:paraId="75F20BCF" w14:textId="77777777" w:rsidR="006A3BD1" w:rsidRDefault="009B49CD">
      <w:pPr>
        <w:rPr>
          <w:b/>
          <w:sz w:val="28"/>
          <w:szCs w:val="28"/>
        </w:rPr>
      </w:pPr>
      <w:r>
        <w:rPr>
          <w:b/>
          <w:sz w:val="28"/>
          <w:szCs w:val="28"/>
        </w:rPr>
        <w:t>_______________________________________</w:t>
      </w:r>
      <w:r w:rsidR="00EE3D5C">
        <w:rPr>
          <w:b/>
          <w:sz w:val="28"/>
          <w:szCs w:val="28"/>
        </w:rPr>
        <w:t>__</w:t>
      </w:r>
      <w:r>
        <w:rPr>
          <w:b/>
          <w:sz w:val="28"/>
          <w:szCs w:val="28"/>
        </w:rPr>
        <w:t>_____________________</w:t>
      </w:r>
    </w:p>
    <w:p w14:paraId="61BBF39E" w14:textId="77777777" w:rsidR="00EE3D5C" w:rsidRPr="0033594C" w:rsidRDefault="009B49CD">
      <w:pPr>
        <w:rPr>
          <w:b/>
          <w:color w:val="434343"/>
          <w:sz w:val="20"/>
          <w:szCs w:val="20"/>
        </w:rPr>
      </w:pPr>
      <w:r>
        <w:rPr>
          <w:b/>
          <w:color w:val="434343"/>
          <w:sz w:val="20"/>
          <w:szCs w:val="20"/>
        </w:rPr>
        <w:t>Fairfield County Government Title VI Nondiscrimination Plan                                                                  30</w:t>
      </w:r>
    </w:p>
    <w:p w14:paraId="027DD223" w14:textId="77777777" w:rsidR="006A3BD1" w:rsidRDefault="009B49CD">
      <w:pPr>
        <w:rPr>
          <w:b/>
          <w:sz w:val="28"/>
          <w:szCs w:val="28"/>
        </w:rPr>
      </w:pPr>
      <w:r>
        <w:rPr>
          <w:b/>
          <w:sz w:val="28"/>
          <w:szCs w:val="28"/>
        </w:rPr>
        <w:t xml:space="preserve">The County will maintain a case file and log of all Title VI complaints received. The case file shall contain the following:  </w:t>
      </w:r>
    </w:p>
    <w:p w14:paraId="2FF3451C" w14:textId="77777777" w:rsidR="006A3BD1" w:rsidRDefault="006A3BD1">
      <w:pPr>
        <w:rPr>
          <w:b/>
          <w:sz w:val="16"/>
          <w:szCs w:val="16"/>
        </w:rPr>
      </w:pPr>
    </w:p>
    <w:p w14:paraId="22AF0616" w14:textId="77777777" w:rsidR="006A3BD1" w:rsidRDefault="009B49CD">
      <w:pPr>
        <w:numPr>
          <w:ilvl w:val="0"/>
          <w:numId w:val="28"/>
        </w:numPr>
        <w:ind w:hanging="360"/>
        <w:contextualSpacing/>
        <w:rPr>
          <w:b/>
        </w:rPr>
      </w:pPr>
      <w:r>
        <w:rPr>
          <w:b/>
          <w:sz w:val="28"/>
          <w:szCs w:val="28"/>
        </w:rPr>
        <w:t xml:space="preserve">A copy of the complaint.  </w:t>
      </w:r>
    </w:p>
    <w:p w14:paraId="2F894C57" w14:textId="77777777" w:rsidR="006A3BD1" w:rsidRDefault="009B49CD">
      <w:pPr>
        <w:numPr>
          <w:ilvl w:val="0"/>
          <w:numId w:val="28"/>
        </w:numPr>
        <w:ind w:hanging="360"/>
        <w:contextualSpacing/>
        <w:rPr>
          <w:b/>
        </w:rPr>
      </w:pPr>
      <w:r>
        <w:rPr>
          <w:b/>
          <w:sz w:val="28"/>
          <w:szCs w:val="28"/>
        </w:rPr>
        <w:t xml:space="preserve">The investigative plan.  </w:t>
      </w:r>
    </w:p>
    <w:p w14:paraId="414270FC" w14:textId="77777777" w:rsidR="006A3BD1" w:rsidRDefault="009B49CD">
      <w:pPr>
        <w:numPr>
          <w:ilvl w:val="0"/>
          <w:numId w:val="28"/>
        </w:numPr>
        <w:ind w:hanging="360"/>
        <w:contextualSpacing/>
        <w:rPr>
          <w:b/>
        </w:rPr>
      </w:pPr>
      <w:r>
        <w:rPr>
          <w:b/>
          <w:sz w:val="28"/>
          <w:szCs w:val="28"/>
        </w:rPr>
        <w:t xml:space="preserve">The investigative reports.  </w:t>
      </w:r>
    </w:p>
    <w:p w14:paraId="2CF5430C" w14:textId="77777777" w:rsidR="006A3BD1" w:rsidRDefault="009B49CD">
      <w:pPr>
        <w:numPr>
          <w:ilvl w:val="0"/>
          <w:numId w:val="28"/>
        </w:numPr>
        <w:ind w:hanging="360"/>
        <w:contextualSpacing/>
        <w:rPr>
          <w:b/>
        </w:rPr>
      </w:pPr>
      <w:r>
        <w:rPr>
          <w:b/>
          <w:sz w:val="28"/>
          <w:szCs w:val="28"/>
        </w:rPr>
        <w:t xml:space="preserve">All correspondence to and from the Complainant and Respondent.  </w:t>
      </w:r>
    </w:p>
    <w:p w14:paraId="5819F27C" w14:textId="77777777" w:rsidR="006A3BD1" w:rsidRDefault="009B49CD">
      <w:pPr>
        <w:numPr>
          <w:ilvl w:val="0"/>
          <w:numId w:val="28"/>
        </w:numPr>
        <w:ind w:hanging="360"/>
        <w:contextualSpacing/>
        <w:rPr>
          <w:b/>
        </w:rPr>
      </w:pPr>
      <w:r>
        <w:rPr>
          <w:b/>
          <w:sz w:val="28"/>
          <w:szCs w:val="28"/>
        </w:rPr>
        <w:t>All official recordings, statements, and/or affidavits taken.</w:t>
      </w:r>
    </w:p>
    <w:p w14:paraId="767851B1" w14:textId="77777777" w:rsidR="006A3BD1" w:rsidRDefault="009B49CD">
      <w:pPr>
        <w:numPr>
          <w:ilvl w:val="0"/>
          <w:numId w:val="28"/>
        </w:numPr>
        <w:ind w:hanging="360"/>
        <w:contextualSpacing/>
        <w:rPr>
          <w:b/>
        </w:rPr>
      </w:pPr>
      <w:r>
        <w:rPr>
          <w:b/>
          <w:sz w:val="28"/>
          <w:szCs w:val="28"/>
        </w:rPr>
        <w:t xml:space="preserve">All documents used to make the determination.  </w:t>
      </w:r>
    </w:p>
    <w:p w14:paraId="00E2DA8E" w14:textId="77777777" w:rsidR="006A3BD1" w:rsidRDefault="00EE3D5C">
      <w:pPr>
        <w:numPr>
          <w:ilvl w:val="0"/>
          <w:numId w:val="28"/>
        </w:numPr>
        <w:ind w:hanging="360"/>
        <w:contextualSpacing/>
        <w:rPr>
          <w:b/>
        </w:rPr>
      </w:pPr>
      <w:r>
        <w:rPr>
          <w:b/>
          <w:sz w:val="28"/>
          <w:szCs w:val="28"/>
        </w:rPr>
        <w:t>All</w:t>
      </w:r>
      <w:r w:rsidR="009B49CD">
        <w:rPr>
          <w:b/>
          <w:sz w:val="28"/>
          <w:szCs w:val="28"/>
        </w:rPr>
        <w:t xml:space="preserve"> investigator’s notes. </w:t>
      </w:r>
    </w:p>
    <w:p w14:paraId="19E738C1" w14:textId="77777777" w:rsidR="006A3BD1" w:rsidRDefault="00EE3D5C">
      <w:pPr>
        <w:numPr>
          <w:ilvl w:val="0"/>
          <w:numId w:val="28"/>
        </w:numPr>
        <w:ind w:hanging="360"/>
        <w:contextualSpacing/>
        <w:rPr>
          <w:b/>
        </w:rPr>
      </w:pPr>
      <w:r>
        <w:rPr>
          <w:b/>
          <w:sz w:val="28"/>
          <w:szCs w:val="28"/>
        </w:rPr>
        <w:t>All</w:t>
      </w:r>
      <w:r w:rsidR="009B49CD">
        <w:rPr>
          <w:b/>
          <w:sz w:val="28"/>
          <w:szCs w:val="28"/>
        </w:rPr>
        <w:t xml:space="preserve"> documents pertaining to the complaint. </w:t>
      </w:r>
    </w:p>
    <w:p w14:paraId="5678FC4F" w14:textId="77777777" w:rsidR="006A3BD1" w:rsidRDefault="009B49CD">
      <w:pPr>
        <w:numPr>
          <w:ilvl w:val="0"/>
          <w:numId w:val="28"/>
        </w:numPr>
        <w:ind w:hanging="360"/>
        <w:contextualSpacing/>
        <w:rPr>
          <w:b/>
        </w:rPr>
      </w:pPr>
      <w:r>
        <w:rPr>
          <w:b/>
          <w:sz w:val="28"/>
          <w:szCs w:val="28"/>
        </w:rPr>
        <w:t>A copy of the final decision.</w:t>
      </w:r>
    </w:p>
    <w:p w14:paraId="7A7450E1" w14:textId="77777777" w:rsidR="006A3BD1" w:rsidRDefault="006A3BD1">
      <w:pPr>
        <w:rPr>
          <w:b/>
          <w:sz w:val="16"/>
          <w:szCs w:val="16"/>
        </w:rPr>
      </w:pPr>
    </w:p>
    <w:p w14:paraId="5B4FB8BB" w14:textId="77777777" w:rsidR="006A3BD1" w:rsidRDefault="009B49CD">
      <w:pPr>
        <w:rPr>
          <w:b/>
          <w:sz w:val="28"/>
          <w:szCs w:val="28"/>
        </w:rPr>
      </w:pPr>
      <w:r>
        <w:rPr>
          <w:b/>
          <w:sz w:val="28"/>
          <w:szCs w:val="28"/>
        </w:rPr>
        <w:t>Case files shall be maintained for five (5) years, and afterwards, may be disposed of in accordance with applicable State law requirements. The complaint log will be available to the public online and include at a minimum, the case number, date of complaint filing, basis of complaint, actions taken, and status of the investigation.</w:t>
      </w:r>
    </w:p>
    <w:p w14:paraId="1C6EB47A" w14:textId="77777777" w:rsidR="006A3BD1" w:rsidRDefault="006A3BD1">
      <w:pPr>
        <w:rPr>
          <w:b/>
          <w:sz w:val="16"/>
          <w:szCs w:val="16"/>
        </w:rPr>
      </w:pPr>
    </w:p>
    <w:p w14:paraId="5E0E7E4A" w14:textId="77777777" w:rsidR="006A3BD1" w:rsidRDefault="009B49CD">
      <w:pPr>
        <w:rPr>
          <w:b/>
          <w:sz w:val="28"/>
          <w:szCs w:val="28"/>
        </w:rPr>
      </w:pPr>
      <w:r>
        <w:rPr>
          <w:b/>
          <w:sz w:val="28"/>
          <w:szCs w:val="28"/>
        </w:rPr>
        <w:t>If the Complainant is dissatisfied with the County’s resolution of the complaint, he/she has the right to file a complaint with:</w:t>
      </w:r>
    </w:p>
    <w:p w14:paraId="6D0FD225" w14:textId="77777777" w:rsidR="006A3BD1" w:rsidRDefault="006A3BD1">
      <w:pPr>
        <w:rPr>
          <w:b/>
          <w:sz w:val="36"/>
          <w:szCs w:val="36"/>
        </w:rPr>
      </w:pPr>
    </w:p>
    <w:p w14:paraId="12FDB98C" w14:textId="77777777" w:rsidR="006A3BD1" w:rsidRDefault="009B49CD">
      <w:pPr>
        <w:jc w:val="center"/>
        <w:rPr>
          <w:b/>
          <w:sz w:val="28"/>
          <w:szCs w:val="28"/>
        </w:rPr>
      </w:pPr>
      <w:r>
        <w:rPr>
          <w:b/>
          <w:sz w:val="28"/>
          <w:szCs w:val="28"/>
        </w:rPr>
        <w:t xml:space="preserve"> South Carolina Department of Transportation </w:t>
      </w:r>
    </w:p>
    <w:p w14:paraId="2AC3FD1D" w14:textId="77777777" w:rsidR="006A3BD1" w:rsidRDefault="009B49CD">
      <w:pPr>
        <w:jc w:val="center"/>
        <w:rPr>
          <w:b/>
          <w:sz w:val="28"/>
          <w:szCs w:val="28"/>
        </w:rPr>
      </w:pPr>
      <w:r>
        <w:rPr>
          <w:b/>
          <w:sz w:val="28"/>
          <w:szCs w:val="28"/>
        </w:rPr>
        <w:t xml:space="preserve">Office of Business Development and Special Programs </w:t>
      </w:r>
    </w:p>
    <w:p w14:paraId="3BD1FF6D" w14:textId="77777777" w:rsidR="006A3BD1" w:rsidRDefault="009B49CD">
      <w:pPr>
        <w:jc w:val="center"/>
        <w:rPr>
          <w:b/>
          <w:sz w:val="28"/>
          <w:szCs w:val="28"/>
        </w:rPr>
      </w:pPr>
      <w:r>
        <w:rPr>
          <w:b/>
          <w:sz w:val="28"/>
          <w:szCs w:val="28"/>
        </w:rPr>
        <w:t>Attention: Title VI Coordinator</w:t>
      </w:r>
    </w:p>
    <w:p w14:paraId="0240D3CA" w14:textId="77777777" w:rsidR="006A3BD1" w:rsidRDefault="009B49CD">
      <w:pPr>
        <w:jc w:val="center"/>
        <w:rPr>
          <w:b/>
          <w:sz w:val="28"/>
          <w:szCs w:val="28"/>
        </w:rPr>
      </w:pPr>
      <w:r>
        <w:rPr>
          <w:b/>
          <w:sz w:val="28"/>
          <w:szCs w:val="28"/>
        </w:rPr>
        <w:t xml:space="preserve"> Post Office Box 191</w:t>
      </w:r>
    </w:p>
    <w:p w14:paraId="0C09A209" w14:textId="77777777" w:rsidR="006A3BD1" w:rsidRDefault="009B49CD">
      <w:pPr>
        <w:jc w:val="center"/>
        <w:rPr>
          <w:b/>
          <w:sz w:val="28"/>
          <w:szCs w:val="28"/>
        </w:rPr>
      </w:pPr>
      <w:r>
        <w:rPr>
          <w:b/>
          <w:sz w:val="28"/>
          <w:szCs w:val="28"/>
        </w:rPr>
        <w:t xml:space="preserve"> Columbia, SC 29202-0191</w:t>
      </w:r>
    </w:p>
    <w:p w14:paraId="6899E8D8" w14:textId="77777777" w:rsidR="006A3BD1" w:rsidRDefault="009B49CD">
      <w:pPr>
        <w:jc w:val="center"/>
        <w:rPr>
          <w:b/>
          <w:sz w:val="28"/>
          <w:szCs w:val="28"/>
        </w:rPr>
      </w:pPr>
      <w:r>
        <w:rPr>
          <w:b/>
          <w:sz w:val="28"/>
          <w:szCs w:val="28"/>
        </w:rPr>
        <w:t xml:space="preserve"> 803.737.5095 TEL</w:t>
      </w:r>
    </w:p>
    <w:p w14:paraId="7386926E" w14:textId="77777777" w:rsidR="006A3BD1" w:rsidRDefault="009B49CD">
      <w:pPr>
        <w:jc w:val="center"/>
        <w:rPr>
          <w:b/>
          <w:sz w:val="28"/>
          <w:szCs w:val="28"/>
        </w:rPr>
      </w:pPr>
      <w:r>
        <w:rPr>
          <w:b/>
          <w:sz w:val="28"/>
          <w:szCs w:val="28"/>
        </w:rPr>
        <w:t xml:space="preserve"> 803.737.2021 FAX </w:t>
      </w:r>
    </w:p>
    <w:p w14:paraId="0CAC6D11" w14:textId="77777777" w:rsidR="006A3BD1" w:rsidRDefault="006A3BD1">
      <w:pPr>
        <w:rPr>
          <w:b/>
          <w:sz w:val="28"/>
          <w:szCs w:val="28"/>
        </w:rPr>
      </w:pPr>
    </w:p>
    <w:p w14:paraId="4DE0D641" w14:textId="77777777" w:rsidR="006A3BD1" w:rsidRDefault="009B49CD">
      <w:pPr>
        <w:jc w:val="center"/>
        <w:rPr>
          <w:b/>
          <w:sz w:val="28"/>
          <w:szCs w:val="28"/>
        </w:rPr>
      </w:pPr>
      <w:r>
        <w:rPr>
          <w:b/>
          <w:sz w:val="28"/>
          <w:szCs w:val="28"/>
        </w:rPr>
        <w:t>Or</w:t>
      </w:r>
    </w:p>
    <w:p w14:paraId="4588547A" w14:textId="77777777" w:rsidR="006A3BD1" w:rsidRDefault="006A3BD1">
      <w:pPr>
        <w:jc w:val="center"/>
        <w:rPr>
          <w:b/>
          <w:sz w:val="28"/>
          <w:szCs w:val="28"/>
        </w:rPr>
      </w:pPr>
    </w:p>
    <w:p w14:paraId="1A1DB67F" w14:textId="77777777" w:rsidR="006A3BD1" w:rsidRDefault="006A3BD1">
      <w:pPr>
        <w:rPr>
          <w:b/>
          <w:sz w:val="28"/>
          <w:szCs w:val="28"/>
        </w:rPr>
      </w:pPr>
    </w:p>
    <w:p w14:paraId="00EEE861" w14:textId="77777777" w:rsidR="006A3BD1" w:rsidRDefault="006A3BD1">
      <w:pPr>
        <w:rPr>
          <w:b/>
          <w:sz w:val="28"/>
          <w:szCs w:val="28"/>
        </w:rPr>
      </w:pPr>
    </w:p>
    <w:p w14:paraId="6855743A" w14:textId="77777777" w:rsidR="00B70E23" w:rsidRDefault="00B70E23">
      <w:pPr>
        <w:rPr>
          <w:b/>
          <w:sz w:val="28"/>
          <w:szCs w:val="28"/>
        </w:rPr>
      </w:pPr>
    </w:p>
    <w:p w14:paraId="3158CE9B" w14:textId="77777777" w:rsidR="006A3BD1" w:rsidRDefault="009B49CD">
      <w:pPr>
        <w:rPr>
          <w:b/>
          <w:color w:val="434343"/>
          <w:sz w:val="28"/>
          <w:szCs w:val="28"/>
        </w:rPr>
      </w:pPr>
      <w:r>
        <w:rPr>
          <w:b/>
          <w:color w:val="434343"/>
          <w:sz w:val="28"/>
          <w:szCs w:val="28"/>
        </w:rPr>
        <w:t>________________________________________</w:t>
      </w:r>
      <w:r w:rsidR="00EE3D5C">
        <w:rPr>
          <w:b/>
          <w:color w:val="434343"/>
          <w:sz w:val="28"/>
          <w:szCs w:val="28"/>
        </w:rPr>
        <w:t>__</w:t>
      </w:r>
      <w:r>
        <w:rPr>
          <w:b/>
          <w:color w:val="434343"/>
          <w:sz w:val="28"/>
          <w:szCs w:val="28"/>
        </w:rPr>
        <w:t>____________________</w:t>
      </w:r>
    </w:p>
    <w:p w14:paraId="36FAE714" w14:textId="77777777" w:rsidR="00EE3D5C" w:rsidRDefault="009B49CD">
      <w:pPr>
        <w:rPr>
          <w:b/>
          <w:color w:val="434343"/>
          <w:sz w:val="20"/>
          <w:szCs w:val="20"/>
        </w:rPr>
      </w:pPr>
      <w:r>
        <w:rPr>
          <w:b/>
          <w:color w:val="434343"/>
          <w:sz w:val="20"/>
          <w:szCs w:val="20"/>
        </w:rPr>
        <w:t>Fairfield County Government Title VI Nondiscrimination Plan                                                                  31</w:t>
      </w:r>
    </w:p>
    <w:p w14:paraId="527FAAC7" w14:textId="77777777" w:rsidR="00B70E23" w:rsidRPr="0033594C" w:rsidRDefault="00B70E23">
      <w:pPr>
        <w:rPr>
          <w:b/>
          <w:color w:val="434343"/>
          <w:sz w:val="20"/>
          <w:szCs w:val="20"/>
        </w:rPr>
      </w:pPr>
    </w:p>
    <w:p w14:paraId="06C77D32" w14:textId="77777777" w:rsidR="006A3BD1" w:rsidRDefault="009B49CD">
      <w:pPr>
        <w:spacing w:before="60"/>
        <w:jc w:val="center"/>
        <w:rPr>
          <w:b/>
          <w:color w:val="232323"/>
          <w:sz w:val="28"/>
          <w:szCs w:val="28"/>
        </w:rPr>
      </w:pPr>
      <w:r>
        <w:rPr>
          <w:b/>
          <w:color w:val="232323"/>
          <w:sz w:val="28"/>
          <w:szCs w:val="28"/>
        </w:rPr>
        <w:t>Federal Transit Administration</w:t>
      </w:r>
    </w:p>
    <w:p w14:paraId="2E1AA608" w14:textId="77777777" w:rsidR="006A3BD1" w:rsidRDefault="009B49CD">
      <w:pPr>
        <w:spacing w:before="60"/>
        <w:jc w:val="center"/>
        <w:rPr>
          <w:b/>
          <w:color w:val="232323"/>
          <w:sz w:val="28"/>
          <w:szCs w:val="28"/>
        </w:rPr>
      </w:pPr>
      <w:r>
        <w:rPr>
          <w:b/>
          <w:color w:val="232323"/>
          <w:sz w:val="28"/>
          <w:szCs w:val="28"/>
        </w:rPr>
        <w:t>Office of Civil Rights</w:t>
      </w:r>
    </w:p>
    <w:p w14:paraId="4F604398" w14:textId="77777777" w:rsidR="006A3BD1" w:rsidRDefault="009B49CD">
      <w:pPr>
        <w:spacing w:before="60"/>
        <w:jc w:val="center"/>
        <w:rPr>
          <w:b/>
          <w:color w:val="232323"/>
          <w:sz w:val="28"/>
          <w:szCs w:val="28"/>
        </w:rPr>
      </w:pPr>
      <w:r>
        <w:rPr>
          <w:b/>
          <w:color w:val="232323"/>
          <w:sz w:val="28"/>
          <w:szCs w:val="28"/>
        </w:rPr>
        <w:t>Attention: Complaint Team</w:t>
      </w:r>
    </w:p>
    <w:p w14:paraId="3B0DEB05" w14:textId="77777777" w:rsidR="006A3BD1" w:rsidRDefault="009B49CD">
      <w:pPr>
        <w:spacing w:before="60"/>
        <w:jc w:val="center"/>
        <w:rPr>
          <w:b/>
          <w:color w:val="232323"/>
          <w:sz w:val="28"/>
          <w:szCs w:val="28"/>
        </w:rPr>
      </w:pPr>
      <w:r>
        <w:rPr>
          <w:b/>
          <w:color w:val="232323"/>
          <w:sz w:val="28"/>
          <w:szCs w:val="28"/>
        </w:rPr>
        <w:t>East Building, 5th Floor – TCR</w:t>
      </w:r>
    </w:p>
    <w:p w14:paraId="1FFDFFA0" w14:textId="77777777" w:rsidR="006A3BD1" w:rsidRDefault="009B49CD">
      <w:pPr>
        <w:spacing w:before="60"/>
        <w:jc w:val="center"/>
        <w:rPr>
          <w:b/>
          <w:color w:val="232323"/>
          <w:sz w:val="28"/>
          <w:szCs w:val="28"/>
        </w:rPr>
      </w:pPr>
      <w:r>
        <w:rPr>
          <w:b/>
          <w:color w:val="232323"/>
          <w:sz w:val="28"/>
          <w:szCs w:val="28"/>
        </w:rPr>
        <w:t>1200 New Jersey Ave., SE</w:t>
      </w:r>
    </w:p>
    <w:p w14:paraId="6E446AAC" w14:textId="77777777" w:rsidR="006A3BD1" w:rsidRDefault="009B49CD">
      <w:pPr>
        <w:spacing w:before="60"/>
        <w:ind w:firstLine="200"/>
        <w:jc w:val="center"/>
        <w:rPr>
          <w:b/>
          <w:color w:val="232323"/>
          <w:sz w:val="28"/>
          <w:szCs w:val="28"/>
        </w:rPr>
      </w:pPr>
      <w:r>
        <w:rPr>
          <w:b/>
          <w:color w:val="232323"/>
          <w:sz w:val="28"/>
          <w:szCs w:val="28"/>
        </w:rPr>
        <w:t>Washington, DC 20590</w:t>
      </w:r>
    </w:p>
    <w:p w14:paraId="51BD489C" w14:textId="77777777" w:rsidR="006A3BD1" w:rsidRDefault="006A3BD1">
      <w:pPr>
        <w:rPr>
          <w:b/>
          <w:sz w:val="28"/>
          <w:szCs w:val="28"/>
        </w:rPr>
      </w:pPr>
    </w:p>
    <w:p w14:paraId="659779E3" w14:textId="77777777" w:rsidR="006A3BD1" w:rsidRDefault="006A3BD1">
      <w:pPr>
        <w:rPr>
          <w:b/>
          <w:color w:val="434343"/>
          <w:sz w:val="28"/>
          <w:szCs w:val="28"/>
        </w:rPr>
      </w:pPr>
    </w:p>
    <w:p w14:paraId="7F2BE4E9" w14:textId="77777777" w:rsidR="006A3BD1" w:rsidRDefault="006A3BD1">
      <w:pPr>
        <w:rPr>
          <w:b/>
          <w:color w:val="434343"/>
          <w:sz w:val="28"/>
          <w:szCs w:val="28"/>
        </w:rPr>
      </w:pPr>
    </w:p>
    <w:p w14:paraId="51F9AA9E" w14:textId="77777777" w:rsidR="006A3BD1" w:rsidRDefault="006A3BD1">
      <w:pPr>
        <w:rPr>
          <w:b/>
          <w:color w:val="434343"/>
          <w:sz w:val="28"/>
          <w:szCs w:val="28"/>
        </w:rPr>
      </w:pPr>
    </w:p>
    <w:p w14:paraId="72133F7E" w14:textId="77777777" w:rsidR="006A3BD1" w:rsidRDefault="006A3BD1">
      <w:pPr>
        <w:rPr>
          <w:b/>
          <w:color w:val="434343"/>
          <w:sz w:val="28"/>
          <w:szCs w:val="28"/>
        </w:rPr>
      </w:pPr>
    </w:p>
    <w:p w14:paraId="6777CBA4" w14:textId="77777777" w:rsidR="006A3BD1" w:rsidRDefault="006A3BD1">
      <w:pPr>
        <w:rPr>
          <w:b/>
          <w:color w:val="434343"/>
          <w:sz w:val="28"/>
          <w:szCs w:val="28"/>
        </w:rPr>
      </w:pPr>
    </w:p>
    <w:p w14:paraId="79CC50FB" w14:textId="77777777" w:rsidR="006A3BD1" w:rsidRDefault="006A3BD1">
      <w:pPr>
        <w:rPr>
          <w:b/>
          <w:color w:val="434343"/>
          <w:sz w:val="28"/>
          <w:szCs w:val="28"/>
        </w:rPr>
      </w:pPr>
    </w:p>
    <w:p w14:paraId="2E4B976F" w14:textId="77777777" w:rsidR="006A3BD1" w:rsidRDefault="009B49CD">
      <w:pPr>
        <w:jc w:val="center"/>
        <w:rPr>
          <w:b/>
          <w:color w:val="434343"/>
          <w:sz w:val="36"/>
          <w:szCs w:val="36"/>
        </w:rPr>
      </w:pPr>
      <w:r>
        <w:rPr>
          <w:b/>
          <w:color w:val="434343"/>
          <w:sz w:val="36"/>
          <w:szCs w:val="36"/>
        </w:rPr>
        <w:t>Title VI Investigations, Complaints,</w:t>
      </w:r>
    </w:p>
    <w:p w14:paraId="24FD46AE" w14:textId="77777777" w:rsidR="006A3BD1" w:rsidRDefault="009B49CD">
      <w:pPr>
        <w:jc w:val="center"/>
        <w:rPr>
          <w:b/>
          <w:color w:val="434343"/>
          <w:sz w:val="36"/>
          <w:szCs w:val="36"/>
        </w:rPr>
      </w:pPr>
      <w:r>
        <w:rPr>
          <w:b/>
          <w:color w:val="434343"/>
          <w:sz w:val="36"/>
          <w:szCs w:val="36"/>
        </w:rPr>
        <w:t>_________________ and Lawsuits___________________</w:t>
      </w:r>
    </w:p>
    <w:p w14:paraId="238D5462" w14:textId="77777777" w:rsidR="006A3BD1" w:rsidRDefault="006A3BD1">
      <w:pPr>
        <w:jc w:val="center"/>
        <w:rPr>
          <w:b/>
          <w:color w:val="434343"/>
          <w:sz w:val="36"/>
          <w:szCs w:val="36"/>
        </w:rPr>
      </w:pPr>
    </w:p>
    <w:p w14:paraId="7FEAFEE7" w14:textId="77777777" w:rsidR="006A3BD1" w:rsidRDefault="006A3BD1">
      <w:pPr>
        <w:rPr>
          <w:b/>
          <w:color w:val="434343"/>
          <w:sz w:val="28"/>
          <w:szCs w:val="28"/>
        </w:rPr>
      </w:pPr>
    </w:p>
    <w:tbl>
      <w:tblPr>
        <w:tblStyle w:val="9"/>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20"/>
      </w:tblGrid>
      <w:tr w:rsidR="006A3BD1" w14:paraId="794148CE" w14:textId="77777777">
        <w:trPr>
          <w:trHeight w:val="2760"/>
        </w:trPr>
        <w:tc>
          <w:tcPr>
            <w:tcW w:w="942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7541D2CF" w14:textId="77777777" w:rsidR="006A3BD1" w:rsidRDefault="009B49CD">
            <w:pPr>
              <w:widowControl w:val="0"/>
              <w:spacing w:before="160"/>
              <w:ind w:left="240" w:right="240"/>
              <w:rPr>
                <w:b/>
                <w:color w:val="434343"/>
                <w:sz w:val="28"/>
                <w:szCs w:val="28"/>
              </w:rPr>
            </w:pPr>
            <w:r>
              <w:rPr>
                <w:b/>
                <w:i/>
                <w:color w:val="434343"/>
                <w:sz w:val="28"/>
                <w:szCs w:val="28"/>
              </w:rPr>
              <w:t xml:space="preserve">FTA Circular 4702.1B, Chapter III, Paragraph 7: </w:t>
            </w:r>
            <w:r w:rsidR="00EE3D5C">
              <w:rPr>
                <w:b/>
                <w:i/>
                <w:color w:val="434343"/>
                <w:sz w:val="28"/>
                <w:szCs w:val="28"/>
              </w:rPr>
              <w:t>To</w:t>
            </w:r>
            <w:r>
              <w:rPr>
                <w:b/>
                <w:i/>
                <w:color w:val="434343"/>
                <w:sz w:val="28"/>
                <w:szCs w:val="28"/>
              </w:rPr>
              <w:t xml:space="preserve"> comply with the reporting requirements of 49 CFR 21.9(b), FTA requires all recipients to prepare and maintain a list of any of the following that allege discrimination </w:t>
            </w:r>
            <w:r w:rsidR="00351B81">
              <w:rPr>
                <w:b/>
                <w:i/>
                <w:color w:val="434343"/>
                <w:sz w:val="28"/>
                <w:szCs w:val="28"/>
              </w:rPr>
              <w:t>based on</w:t>
            </w:r>
            <w:r>
              <w:rPr>
                <w:b/>
                <w:i/>
                <w:color w:val="434343"/>
                <w:sz w:val="28"/>
                <w:szCs w:val="28"/>
              </w:rPr>
              <w:t xml:space="preserve"> race, color, or national origin: active investigations….; lawsuits, and complaints naming the recipient.</w:t>
            </w:r>
          </w:p>
        </w:tc>
      </w:tr>
    </w:tbl>
    <w:p w14:paraId="5892FF8B" w14:textId="77777777" w:rsidR="006A3BD1" w:rsidRDefault="006A3BD1">
      <w:pPr>
        <w:rPr>
          <w:b/>
          <w:color w:val="434343"/>
          <w:sz w:val="36"/>
          <w:szCs w:val="36"/>
        </w:rPr>
      </w:pPr>
    </w:p>
    <w:p w14:paraId="1A626951" w14:textId="77777777" w:rsidR="006A3BD1" w:rsidRDefault="009B49CD">
      <w:pPr>
        <w:spacing w:before="60"/>
        <w:ind w:right="520"/>
        <w:rPr>
          <w:b/>
          <w:sz w:val="28"/>
          <w:szCs w:val="28"/>
        </w:rPr>
      </w:pPr>
      <w:r>
        <w:rPr>
          <w:b/>
          <w:sz w:val="28"/>
          <w:szCs w:val="28"/>
        </w:rPr>
        <w:t xml:space="preserve">In accordance with 49 CFR 21.9(b), Fairfield County Transit System will record and report any investigations, complaints, or lawsuits involving allegations of discrimination. </w:t>
      </w:r>
    </w:p>
    <w:p w14:paraId="4C6EF888" w14:textId="77777777" w:rsidR="00B70E23" w:rsidRDefault="00B70E23">
      <w:pPr>
        <w:spacing w:before="60"/>
        <w:ind w:right="520"/>
        <w:rPr>
          <w:b/>
          <w:sz w:val="28"/>
          <w:szCs w:val="28"/>
        </w:rPr>
      </w:pPr>
    </w:p>
    <w:p w14:paraId="58414469" w14:textId="77777777" w:rsidR="006A3BD1" w:rsidRDefault="009B49CD">
      <w:pPr>
        <w:spacing w:before="60"/>
        <w:ind w:right="520"/>
        <w:rPr>
          <w:color w:val="434343"/>
          <w:sz w:val="28"/>
          <w:szCs w:val="28"/>
        </w:rPr>
      </w:pPr>
      <w:r>
        <w:rPr>
          <w:color w:val="434343"/>
          <w:sz w:val="28"/>
          <w:szCs w:val="28"/>
        </w:rPr>
        <w:t>___________________________________________________________</w:t>
      </w:r>
    </w:p>
    <w:p w14:paraId="5AEA432A" w14:textId="77777777" w:rsidR="006A3BD1" w:rsidRPr="0033594C" w:rsidRDefault="009B49CD" w:rsidP="0033594C">
      <w:pPr>
        <w:rPr>
          <w:b/>
          <w:color w:val="434343"/>
          <w:sz w:val="20"/>
          <w:szCs w:val="20"/>
        </w:rPr>
      </w:pPr>
      <w:r>
        <w:rPr>
          <w:b/>
          <w:color w:val="434343"/>
          <w:sz w:val="20"/>
          <w:szCs w:val="20"/>
        </w:rPr>
        <w:t xml:space="preserve">Fairfield County Government Title VI Nondiscrimination Plan       </w:t>
      </w:r>
      <w:r w:rsidR="00EE3D5C">
        <w:rPr>
          <w:b/>
          <w:color w:val="434343"/>
          <w:sz w:val="20"/>
          <w:szCs w:val="20"/>
        </w:rPr>
        <w:t xml:space="preserve">                       </w:t>
      </w:r>
      <w:r>
        <w:rPr>
          <w:b/>
          <w:color w:val="434343"/>
          <w:sz w:val="20"/>
          <w:szCs w:val="20"/>
        </w:rPr>
        <w:t xml:space="preserve">                           32</w:t>
      </w:r>
    </w:p>
    <w:p w14:paraId="681F85FC" w14:textId="77777777" w:rsidR="006A3BD1" w:rsidRDefault="009B49CD">
      <w:pPr>
        <w:spacing w:before="60"/>
        <w:ind w:right="520"/>
        <w:rPr>
          <w:color w:val="434343"/>
          <w:sz w:val="28"/>
          <w:szCs w:val="28"/>
        </w:rPr>
      </w:pPr>
      <w:r>
        <w:rPr>
          <w:b/>
          <w:sz w:val="28"/>
          <w:szCs w:val="28"/>
        </w:rPr>
        <w:t xml:space="preserve">The records of these events shall include the date the investigation, lawsuit, or complaint was filed; a summary of the allegations; the status of the investigation, lawsuit, or complaint; and actions taken by FCTS in response; and final findings related to the investigation, lawsuit, or complaint. </w:t>
      </w:r>
      <w:r>
        <w:rPr>
          <w:color w:val="434343"/>
          <w:sz w:val="11"/>
          <w:szCs w:val="11"/>
        </w:rPr>
        <w:t xml:space="preserve"> </w:t>
      </w:r>
    </w:p>
    <w:p w14:paraId="1C640BAF" w14:textId="77777777" w:rsidR="006A3BD1" w:rsidRDefault="006A3BD1">
      <w:pPr>
        <w:spacing w:before="60"/>
        <w:ind w:right="520"/>
        <w:rPr>
          <w:color w:val="434343"/>
          <w:sz w:val="11"/>
          <w:szCs w:val="11"/>
        </w:rPr>
      </w:pPr>
    </w:p>
    <w:p w14:paraId="45210B12" w14:textId="77777777" w:rsidR="006A3BD1" w:rsidRDefault="009B49CD">
      <w:pPr>
        <w:spacing w:before="60"/>
        <w:ind w:right="520"/>
        <w:rPr>
          <w:b/>
          <w:sz w:val="28"/>
          <w:szCs w:val="28"/>
        </w:rPr>
      </w:pPr>
      <w:r>
        <w:rPr>
          <w:b/>
          <w:sz w:val="28"/>
          <w:szCs w:val="28"/>
        </w:rPr>
        <w:t xml:space="preserve">FCTS has had </w:t>
      </w:r>
      <w:r w:rsidR="00EE3D5C">
        <w:rPr>
          <w:b/>
          <w:sz w:val="28"/>
          <w:szCs w:val="28"/>
        </w:rPr>
        <w:t>no investigations</w:t>
      </w:r>
      <w:r>
        <w:rPr>
          <w:b/>
          <w:sz w:val="28"/>
          <w:szCs w:val="28"/>
        </w:rPr>
        <w:t>, complaints, or lawsuits involving allegations of discrimination on the basis of race, color, or national origin over the past three (3) years.</w:t>
      </w:r>
    </w:p>
    <w:p w14:paraId="1FB28ADB" w14:textId="77777777" w:rsidR="006A3BD1" w:rsidRDefault="009B49CD">
      <w:pPr>
        <w:rPr>
          <w:b/>
          <w:sz w:val="24"/>
          <w:szCs w:val="24"/>
        </w:rPr>
      </w:pPr>
      <w:r>
        <w:rPr>
          <w:b/>
          <w:sz w:val="24"/>
          <w:szCs w:val="24"/>
        </w:rPr>
        <w:t xml:space="preserve"> </w:t>
      </w:r>
    </w:p>
    <w:p w14:paraId="1F85BAD1" w14:textId="77777777" w:rsidR="006A3BD1" w:rsidRDefault="009B49CD">
      <w:pPr>
        <w:rPr>
          <w:color w:val="434343"/>
          <w:sz w:val="36"/>
          <w:szCs w:val="36"/>
        </w:rPr>
      </w:pPr>
      <w:r>
        <w:rPr>
          <w:color w:val="434343"/>
          <w:sz w:val="36"/>
          <w:szCs w:val="36"/>
        </w:rPr>
        <w:t xml:space="preserve"> </w:t>
      </w:r>
    </w:p>
    <w:p w14:paraId="685CB3CC" w14:textId="77777777" w:rsidR="006A3BD1" w:rsidRDefault="006A3BD1">
      <w:pPr>
        <w:rPr>
          <w:b/>
          <w:color w:val="434343"/>
          <w:sz w:val="28"/>
          <w:szCs w:val="28"/>
        </w:rPr>
      </w:pPr>
    </w:p>
    <w:p w14:paraId="476A8B13" w14:textId="77777777" w:rsidR="006A3BD1" w:rsidRDefault="009B49CD">
      <w:pPr>
        <w:rPr>
          <w:b/>
          <w:color w:val="434343"/>
          <w:sz w:val="36"/>
          <w:szCs w:val="36"/>
        </w:rPr>
      </w:pPr>
      <w:r>
        <w:rPr>
          <w:b/>
          <w:color w:val="434343"/>
          <w:sz w:val="36"/>
          <w:szCs w:val="36"/>
        </w:rPr>
        <w:t>_______Record Retention and Reporting Policy________</w:t>
      </w:r>
    </w:p>
    <w:p w14:paraId="5D663C4E" w14:textId="77777777" w:rsidR="006A3BD1" w:rsidRDefault="006A3BD1">
      <w:pPr>
        <w:rPr>
          <w:b/>
          <w:color w:val="434343"/>
          <w:sz w:val="36"/>
          <w:szCs w:val="36"/>
        </w:rPr>
      </w:pPr>
    </w:p>
    <w:p w14:paraId="36246576" w14:textId="77777777" w:rsidR="006A3BD1" w:rsidRDefault="009B49CD">
      <w:pPr>
        <w:spacing w:before="60"/>
        <w:ind w:left="120" w:right="520"/>
        <w:jc w:val="both"/>
        <w:rPr>
          <w:b/>
          <w:sz w:val="28"/>
          <w:szCs w:val="28"/>
        </w:rPr>
      </w:pPr>
      <w:r>
        <w:rPr>
          <w:b/>
          <w:sz w:val="28"/>
          <w:szCs w:val="28"/>
        </w:rPr>
        <w:t xml:space="preserve">Compliance records and all Title VI related documents will be retained for a minimum of five (5) years. Disposal of any records and, or documents will be in accordance with applicable State law requirements. </w:t>
      </w:r>
    </w:p>
    <w:p w14:paraId="2D5533A3" w14:textId="77777777" w:rsidR="006A3BD1" w:rsidRDefault="006A3BD1">
      <w:pPr>
        <w:spacing w:before="60"/>
        <w:ind w:left="120" w:right="520"/>
        <w:jc w:val="both"/>
        <w:rPr>
          <w:b/>
          <w:sz w:val="28"/>
          <w:szCs w:val="28"/>
        </w:rPr>
      </w:pPr>
    </w:p>
    <w:p w14:paraId="38AAD0E7" w14:textId="77777777" w:rsidR="006A3BD1" w:rsidRDefault="009B49CD">
      <w:pPr>
        <w:spacing w:before="60"/>
        <w:ind w:left="120" w:right="520"/>
        <w:rPr>
          <w:b/>
          <w:sz w:val="28"/>
          <w:szCs w:val="28"/>
        </w:rPr>
      </w:pPr>
      <w:r>
        <w:rPr>
          <w:b/>
          <w:sz w:val="28"/>
          <w:szCs w:val="28"/>
        </w:rPr>
        <w:t xml:space="preserve">Fairfield County Transit will adhere to all SCDOT ‘s Title VI reporting requirements. FCTS will submit an updated Title VI Plan to SCDOT for concurrence any time a major change in the Plan occurs.  </w:t>
      </w:r>
    </w:p>
    <w:p w14:paraId="0C1CFBD9" w14:textId="77777777" w:rsidR="006A3BD1" w:rsidRDefault="009B49CD">
      <w:pPr>
        <w:ind w:left="120" w:right="520"/>
        <w:rPr>
          <w:b/>
          <w:sz w:val="28"/>
          <w:szCs w:val="28"/>
        </w:rPr>
      </w:pPr>
      <w:r>
        <w:rPr>
          <w:b/>
          <w:sz w:val="28"/>
          <w:szCs w:val="28"/>
        </w:rPr>
        <w:t xml:space="preserve"> </w:t>
      </w:r>
    </w:p>
    <w:p w14:paraId="4EF663B6" w14:textId="77777777" w:rsidR="006A3BD1" w:rsidRDefault="006A3BD1">
      <w:pPr>
        <w:ind w:left="120" w:right="520"/>
        <w:rPr>
          <w:b/>
          <w:sz w:val="28"/>
          <w:szCs w:val="28"/>
        </w:rPr>
      </w:pPr>
    </w:p>
    <w:p w14:paraId="5D5C1994" w14:textId="77777777" w:rsidR="006A3BD1" w:rsidRDefault="006A3BD1">
      <w:pPr>
        <w:ind w:left="120" w:right="520"/>
        <w:rPr>
          <w:b/>
          <w:sz w:val="28"/>
          <w:szCs w:val="28"/>
        </w:rPr>
      </w:pPr>
    </w:p>
    <w:p w14:paraId="314E2227" w14:textId="77777777" w:rsidR="006A3BD1" w:rsidRDefault="006A3BD1">
      <w:pPr>
        <w:ind w:left="120" w:right="520"/>
        <w:rPr>
          <w:b/>
          <w:sz w:val="28"/>
          <w:szCs w:val="28"/>
        </w:rPr>
      </w:pPr>
    </w:p>
    <w:p w14:paraId="1D80EE6A" w14:textId="77777777" w:rsidR="006A3BD1" w:rsidRDefault="006A3BD1">
      <w:pPr>
        <w:ind w:left="120" w:right="520"/>
        <w:rPr>
          <w:b/>
          <w:sz w:val="28"/>
          <w:szCs w:val="28"/>
        </w:rPr>
      </w:pPr>
    </w:p>
    <w:p w14:paraId="76470D7B" w14:textId="77777777" w:rsidR="006A3BD1" w:rsidRDefault="006A3BD1">
      <w:pPr>
        <w:ind w:left="120" w:right="520"/>
        <w:rPr>
          <w:b/>
          <w:sz w:val="28"/>
          <w:szCs w:val="28"/>
        </w:rPr>
      </w:pPr>
    </w:p>
    <w:p w14:paraId="1EDD11A2" w14:textId="77777777" w:rsidR="006A3BD1" w:rsidRDefault="006A3BD1">
      <w:pPr>
        <w:ind w:left="120" w:right="520"/>
        <w:rPr>
          <w:b/>
          <w:sz w:val="28"/>
          <w:szCs w:val="28"/>
        </w:rPr>
      </w:pPr>
    </w:p>
    <w:p w14:paraId="21FA47B3" w14:textId="77777777" w:rsidR="006A3BD1" w:rsidRDefault="006A3BD1">
      <w:pPr>
        <w:ind w:left="120" w:right="520"/>
        <w:rPr>
          <w:b/>
          <w:sz w:val="28"/>
          <w:szCs w:val="28"/>
        </w:rPr>
      </w:pPr>
    </w:p>
    <w:p w14:paraId="199D5B52" w14:textId="77777777" w:rsidR="006A3BD1" w:rsidRDefault="006A3BD1">
      <w:pPr>
        <w:ind w:left="120" w:right="520"/>
        <w:rPr>
          <w:b/>
          <w:sz w:val="28"/>
          <w:szCs w:val="28"/>
        </w:rPr>
      </w:pPr>
    </w:p>
    <w:p w14:paraId="44C52298" w14:textId="77777777" w:rsidR="006A3BD1" w:rsidRDefault="006A3BD1">
      <w:pPr>
        <w:ind w:left="120" w:right="520"/>
        <w:rPr>
          <w:b/>
          <w:sz w:val="28"/>
          <w:szCs w:val="28"/>
        </w:rPr>
      </w:pPr>
    </w:p>
    <w:p w14:paraId="59CCF7D6" w14:textId="77777777" w:rsidR="00B70E23" w:rsidRDefault="00B70E23">
      <w:pPr>
        <w:ind w:left="120" w:right="520"/>
        <w:rPr>
          <w:b/>
          <w:sz w:val="28"/>
          <w:szCs w:val="28"/>
        </w:rPr>
      </w:pPr>
    </w:p>
    <w:p w14:paraId="274CA5AF" w14:textId="77777777" w:rsidR="006A3BD1" w:rsidRDefault="009B49CD">
      <w:pPr>
        <w:spacing w:before="60"/>
        <w:ind w:right="520"/>
        <w:rPr>
          <w:color w:val="434343"/>
          <w:sz w:val="28"/>
          <w:szCs w:val="28"/>
        </w:rPr>
      </w:pPr>
      <w:r>
        <w:rPr>
          <w:color w:val="434343"/>
          <w:sz w:val="28"/>
          <w:szCs w:val="28"/>
        </w:rPr>
        <w:t>___________________________________________________________</w:t>
      </w:r>
    </w:p>
    <w:p w14:paraId="427CF55A" w14:textId="77777777" w:rsidR="00C74628" w:rsidRPr="0033594C" w:rsidRDefault="009B49CD" w:rsidP="0033594C">
      <w:pPr>
        <w:rPr>
          <w:b/>
          <w:color w:val="434343"/>
          <w:sz w:val="20"/>
          <w:szCs w:val="20"/>
        </w:rPr>
      </w:pPr>
      <w:r>
        <w:rPr>
          <w:b/>
          <w:color w:val="434343"/>
          <w:sz w:val="20"/>
          <w:szCs w:val="20"/>
        </w:rPr>
        <w:t xml:space="preserve">Fairfield County Government Title VI Nondiscrimination Plan                             </w:t>
      </w:r>
      <w:r w:rsidR="00EE3D5C">
        <w:rPr>
          <w:b/>
          <w:color w:val="434343"/>
          <w:sz w:val="20"/>
          <w:szCs w:val="20"/>
        </w:rPr>
        <w:t xml:space="preserve">                       </w:t>
      </w:r>
      <w:r>
        <w:rPr>
          <w:b/>
          <w:color w:val="434343"/>
          <w:sz w:val="20"/>
          <w:szCs w:val="20"/>
        </w:rPr>
        <w:t xml:space="preserve">     33</w:t>
      </w:r>
    </w:p>
    <w:p w14:paraId="4EDD622C" w14:textId="77777777" w:rsidR="006A3BD1" w:rsidRDefault="009B49CD">
      <w:pPr>
        <w:spacing w:before="60"/>
        <w:ind w:left="120" w:right="520"/>
        <w:jc w:val="both"/>
        <w:rPr>
          <w:b/>
          <w:sz w:val="28"/>
          <w:szCs w:val="28"/>
        </w:rPr>
      </w:pPr>
      <w:r>
        <w:rPr>
          <w:b/>
          <w:color w:val="434343"/>
          <w:sz w:val="36"/>
          <w:szCs w:val="36"/>
        </w:rPr>
        <w:t>_____</w:t>
      </w:r>
      <w:r w:rsidR="00EE3D5C">
        <w:rPr>
          <w:b/>
          <w:color w:val="434343"/>
          <w:sz w:val="36"/>
          <w:szCs w:val="36"/>
        </w:rPr>
        <w:t>Sub-recipient</w:t>
      </w:r>
      <w:r>
        <w:rPr>
          <w:b/>
          <w:color w:val="434343"/>
          <w:sz w:val="36"/>
          <w:szCs w:val="36"/>
        </w:rPr>
        <w:t xml:space="preserve"> Assistance and Monitoring_____</w:t>
      </w:r>
    </w:p>
    <w:p w14:paraId="1E0C2214" w14:textId="77777777" w:rsidR="006A3BD1" w:rsidRDefault="006A3BD1">
      <w:pPr>
        <w:spacing w:before="60"/>
        <w:ind w:left="120" w:right="520"/>
        <w:jc w:val="both"/>
        <w:rPr>
          <w:b/>
          <w:color w:val="D25327"/>
          <w:sz w:val="26"/>
          <w:szCs w:val="26"/>
        </w:rPr>
      </w:pPr>
    </w:p>
    <w:p w14:paraId="528428EA" w14:textId="77777777" w:rsidR="006A3BD1" w:rsidRDefault="006A3BD1">
      <w:pPr>
        <w:spacing w:line="218" w:lineRule="auto"/>
        <w:ind w:left="120" w:right="520"/>
        <w:jc w:val="both"/>
        <w:rPr>
          <w:b/>
          <w:sz w:val="26"/>
          <w:szCs w:val="26"/>
        </w:rPr>
      </w:pPr>
    </w:p>
    <w:tbl>
      <w:tblPr>
        <w:tblStyle w:val="8"/>
        <w:tblW w:w="8220"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20"/>
      </w:tblGrid>
      <w:tr w:rsidR="006A3BD1" w14:paraId="4C185AF1" w14:textId="77777777">
        <w:trPr>
          <w:trHeight w:val="1860"/>
        </w:trPr>
        <w:tc>
          <w:tcPr>
            <w:tcW w:w="822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33227612" w14:textId="77777777" w:rsidR="006A3BD1" w:rsidRDefault="009B49CD">
            <w:pPr>
              <w:spacing w:before="60"/>
              <w:ind w:right="520"/>
              <w:rPr>
                <w:b/>
                <w:i/>
                <w:color w:val="434343"/>
                <w:sz w:val="28"/>
                <w:szCs w:val="28"/>
              </w:rPr>
            </w:pPr>
            <w:r>
              <w:rPr>
                <w:b/>
                <w:i/>
                <w:color w:val="434343"/>
                <w:sz w:val="28"/>
                <w:szCs w:val="28"/>
              </w:rPr>
              <w:t xml:space="preserve"> FTA Circular 4702.1B, Chapter III, Paragraph 11:  primary recipients should assist their sub-recipients in </w:t>
            </w:r>
            <w:r w:rsidR="00EE3D5C">
              <w:rPr>
                <w:b/>
                <w:i/>
                <w:color w:val="434343"/>
                <w:sz w:val="28"/>
                <w:szCs w:val="28"/>
              </w:rPr>
              <w:t>complying with</w:t>
            </w:r>
            <w:r>
              <w:rPr>
                <w:b/>
                <w:i/>
                <w:color w:val="434343"/>
                <w:sz w:val="28"/>
                <w:szCs w:val="28"/>
              </w:rPr>
              <w:t xml:space="preserve"> DOT’s Title VI regulations, including the </w:t>
            </w:r>
            <w:r w:rsidR="00EE3D5C">
              <w:rPr>
                <w:b/>
                <w:i/>
                <w:color w:val="434343"/>
                <w:sz w:val="28"/>
                <w:szCs w:val="28"/>
              </w:rPr>
              <w:t>general reporting</w:t>
            </w:r>
            <w:r>
              <w:rPr>
                <w:b/>
                <w:i/>
                <w:color w:val="434343"/>
                <w:sz w:val="28"/>
                <w:szCs w:val="28"/>
              </w:rPr>
              <w:t xml:space="preserve"> requirements.</w:t>
            </w:r>
          </w:p>
        </w:tc>
      </w:tr>
    </w:tbl>
    <w:p w14:paraId="5D65B78D" w14:textId="77777777" w:rsidR="006A3BD1" w:rsidRDefault="009B49CD">
      <w:pPr>
        <w:spacing w:line="218" w:lineRule="auto"/>
        <w:ind w:left="120" w:right="520"/>
        <w:jc w:val="both"/>
        <w:rPr>
          <w:b/>
          <w:sz w:val="26"/>
          <w:szCs w:val="26"/>
        </w:rPr>
      </w:pPr>
      <w:r>
        <w:rPr>
          <w:b/>
          <w:sz w:val="26"/>
          <w:szCs w:val="26"/>
        </w:rPr>
        <w:t xml:space="preserve"> </w:t>
      </w:r>
    </w:p>
    <w:p w14:paraId="223F7A8F" w14:textId="77777777" w:rsidR="006A3BD1" w:rsidRDefault="006A3BD1">
      <w:pPr>
        <w:rPr>
          <w:b/>
          <w:sz w:val="28"/>
          <w:szCs w:val="28"/>
        </w:rPr>
      </w:pPr>
    </w:p>
    <w:p w14:paraId="784D8DB9" w14:textId="77777777" w:rsidR="006A3BD1" w:rsidRDefault="009B49CD">
      <w:pPr>
        <w:spacing w:before="60"/>
        <w:ind w:left="120" w:right="520"/>
        <w:rPr>
          <w:b/>
          <w:sz w:val="28"/>
          <w:szCs w:val="28"/>
        </w:rPr>
      </w:pPr>
      <w:r>
        <w:rPr>
          <w:b/>
          <w:sz w:val="28"/>
          <w:szCs w:val="28"/>
        </w:rPr>
        <w:t>Fairfield County Transit System does not have any sub</w:t>
      </w:r>
      <w:r w:rsidR="00EE3D5C">
        <w:rPr>
          <w:b/>
          <w:sz w:val="28"/>
          <w:szCs w:val="28"/>
        </w:rPr>
        <w:t>-</w:t>
      </w:r>
      <w:r>
        <w:rPr>
          <w:b/>
          <w:sz w:val="28"/>
          <w:szCs w:val="28"/>
        </w:rPr>
        <w:t>recipients to provide monitoring and assistance.  As a sub</w:t>
      </w:r>
      <w:r w:rsidR="00EE3D5C">
        <w:rPr>
          <w:b/>
          <w:sz w:val="28"/>
          <w:szCs w:val="28"/>
        </w:rPr>
        <w:t>-</w:t>
      </w:r>
      <w:r>
        <w:rPr>
          <w:b/>
          <w:sz w:val="28"/>
          <w:szCs w:val="28"/>
        </w:rPr>
        <w:t>recipient to SCDOT, FCTS will utilizes the sub</w:t>
      </w:r>
      <w:r w:rsidR="00EE3D5C">
        <w:rPr>
          <w:b/>
          <w:sz w:val="28"/>
          <w:szCs w:val="28"/>
        </w:rPr>
        <w:t>-</w:t>
      </w:r>
      <w:r>
        <w:rPr>
          <w:b/>
          <w:sz w:val="28"/>
          <w:szCs w:val="28"/>
        </w:rPr>
        <w:t>recipient assistance and monitoring provided by SCDOT, as needed.  In the future, if FCTS Transit has any sub</w:t>
      </w:r>
      <w:r w:rsidR="00EE3D5C">
        <w:rPr>
          <w:b/>
          <w:sz w:val="28"/>
          <w:szCs w:val="28"/>
        </w:rPr>
        <w:t>-</w:t>
      </w:r>
      <w:r>
        <w:rPr>
          <w:b/>
          <w:sz w:val="28"/>
          <w:szCs w:val="28"/>
        </w:rPr>
        <w:t xml:space="preserve">recipients, it will </w:t>
      </w:r>
      <w:r w:rsidR="00EE3D5C">
        <w:rPr>
          <w:b/>
          <w:sz w:val="28"/>
          <w:szCs w:val="28"/>
        </w:rPr>
        <w:t>provide assistance</w:t>
      </w:r>
      <w:r>
        <w:rPr>
          <w:b/>
          <w:sz w:val="28"/>
          <w:szCs w:val="28"/>
        </w:rPr>
        <w:t xml:space="preserve"> and monitoring as required by FTA Circular 4702.1B.]</w:t>
      </w:r>
    </w:p>
    <w:p w14:paraId="5242E0E0" w14:textId="77777777" w:rsidR="006A3BD1" w:rsidRDefault="006A3BD1">
      <w:pPr>
        <w:rPr>
          <w:b/>
          <w:sz w:val="28"/>
          <w:szCs w:val="28"/>
        </w:rPr>
      </w:pPr>
    </w:p>
    <w:p w14:paraId="6AB9D627" w14:textId="77777777" w:rsidR="006A3BD1" w:rsidRDefault="006A3BD1">
      <w:pPr>
        <w:rPr>
          <w:b/>
          <w:sz w:val="28"/>
          <w:szCs w:val="28"/>
        </w:rPr>
      </w:pPr>
    </w:p>
    <w:p w14:paraId="76597BC5" w14:textId="77777777" w:rsidR="006A3BD1" w:rsidRDefault="006A3BD1">
      <w:pPr>
        <w:rPr>
          <w:b/>
          <w:sz w:val="28"/>
          <w:szCs w:val="28"/>
        </w:rPr>
      </w:pPr>
    </w:p>
    <w:p w14:paraId="61EE1A18" w14:textId="77777777" w:rsidR="006A3BD1" w:rsidRDefault="006A3BD1">
      <w:pPr>
        <w:rPr>
          <w:b/>
          <w:sz w:val="28"/>
          <w:szCs w:val="28"/>
        </w:rPr>
      </w:pPr>
    </w:p>
    <w:p w14:paraId="066BE95B" w14:textId="77777777" w:rsidR="006A3BD1" w:rsidRDefault="006A3BD1">
      <w:pPr>
        <w:rPr>
          <w:b/>
          <w:sz w:val="28"/>
          <w:szCs w:val="28"/>
        </w:rPr>
      </w:pPr>
    </w:p>
    <w:p w14:paraId="74E40B57" w14:textId="77777777" w:rsidR="006A3BD1" w:rsidRDefault="006A3BD1">
      <w:pPr>
        <w:rPr>
          <w:b/>
          <w:sz w:val="28"/>
          <w:szCs w:val="28"/>
        </w:rPr>
      </w:pPr>
    </w:p>
    <w:p w14:paraId="6B940D27" w14:textId="77777777" w:rsidR="006A3BD1" w:rsidRDefault="006A3BD1">
      <w:pPr>
        <w:rPr>
          <w:b/>
          <w:sz w:val="28"/>
          <w:szCs w:val="28"/>
        </w:rPr>
      </w:pPr>
    </w:p>
    <w:p w14:paraId="29C97772" w14:textId="77777777" w:rsidR="006A3BD1" w:rsidRDefault="006A3BD1">
      <w:pPr>
        <w:rPr>
          <w:b/>
          <w:sz w:val="28"/>
          <w:szCs w:val="28"/>
        </w:rPr>
      </w:pPr>
    </w:p>
    <w:p w14:paraId="30F82802" w14:textId="77777777" w:rsidR="006A3BD1" w:rsidRDefault="006A3BD1">
      <w:pPr>
        <w:rPr>
          <w:b/>
          <w:sz w:val="28"/>
          <w:szCs w:val="28"/>
        </w:rPr>
      </w:pPr>
    </w:p>
    <w:p w14:paraId="3B23952A" w14:textId="77777777" w:rsidR="006A3BD1" w:rsidRDefault="006A3BD1">
      <w:pPr>
        <w:rPr>
          <w:b/>
          <w:sz w:val="28"/>
          <w:szCs w:val="28"/>
        </w:rPr>
      </w:pPr>
    </w:p>
    <w:p w14:paraId="5F1E4E30" w14:textId="77777777" w:rsidR="006A3BD1" w:rsidRDefault="006A3BD1">
      <w:pPr>
        <w:rPr>
          <w:b/>
          <w:sz w:val="28"/>
          <w:szCs w:val="28"/>
        </w:rPr>
      </w:pPr>
    </w:p>
    <w:p w14:paraId="28AA70CA" w14:textId="77777777" w:rsidR="006A3BD1" w:rsidRDefault="006A3BD1">
      <w:pPr>
        <w:rPr>
          <w:b/>
          <w:sz w:val="28"/>
          <w:szCs w:val="28"/>
        </w:rPr>
      </w:pPr>
    </w:p>
    <w:p w14:paraId="2DB5B7B2" w14:textId="77777777" w:rsidR="006A3BD1" w:rsidRDefault="006A3BD1">
      <w:pPr>
        <w:rPr>
          <w:b/>
          <w:sz w:val="28"/>
          <w:szCs w:val="28"/>
        </w:rPr>
      </w:pPr>
    </w:p>
    <w:p w14:paraId="2F54F7FD" w14:textId="77777777" w:rsidR="00EE3D5C" w:rsidRDefault="00EE3D5C">
      <w:pPr>
        <w:rPr>
          <w:b/>
          <w:sz w:val="28"/>
          <w:szCs w:val="28"/>
        </w:rPr>
      </w:pPr>
    </w:p>
    <w:p w14:paraId="69BA73F5" w14:textId="77777777" w:rsidR="00B70E23" w:rsidRDefault="00B70E23">
      <w:pPr>
        <w:rPr>
          <w:b/>
          <w:sz w:val="28"/>
          <w:szCs w:val="28"/>
        </w:rPr>
      </w:pPr>
    </w:p>
    <w:p w14:paraId="30FF700C" w14:textId="77777777" w:rsidR="006A3BD1" w:rsidRDefault="006A3BD1">
      <w:pPr>
        <w:rPr>
          <w:b/>
          <w:sz w:val="28"/>
          <w:szCs w:val="28"/>
        </w:rPr>
      </w:pPr>
    </w:p>
    <w:p w14:paraId="527A415E" w14:textId="77777777" w:rsidR="006A3BD1" w:rsidRDefault="006A3BD1">
      <w:pPr>
        <w:rPr>
          <w:b/>
          <w:sz w:val="28"/>
          <w:szCs w:val="28"/>
        </w:rPr>
      </w:pPr>
    </w:p>
    <w:p w14:paraId="372A9827" w14:textId="77777777" w:rsidR="006A3BD1" w:rsidRDefault="009B49CD">
      <w:pPr>
        <w:spacing w:before="60"/>
        <w:ind w:right="520"/>
        <w:rPr>
          <w:color w:val="434343"/>
          <w:sz w:val="28"/>
          <w:szCs w:val="28"/>
        </w:rPr>
      </w:pPr>
      <w:r>
        <w:rPr>
          <w:color w:val="434343"/>
          <w:sz w:val="28"/>
          <w:szCs w:val="28"/>
        </w:rPr>
        <w:t>___________________________________________________________</w:t>
      </w:r>
    </w:p>
    <w:p w14:paraId="781BE44F" w14:textId="77777777" w:rsidR="00EE3D5C" w:rsidRPr="00B70E23" w:rsidRDefault="009B49CD" w:rsidP="00B70E23">
      <w:pPr>
        <w:rPr>
          <w:b/>
          <w:color w:val="434343"/>
          <w:sz w:val="20"/>
          <w:szCs w:val="20"/>
        </w:rPr>
      </w:pPr>
      <w:r>
        <w:rPr>
          <w:b/>
          <w:color w:val="434343"/>
          <w:sz w:val="20"/>
          <w:szCs w:val="20"/>
        </w:rPr>
        <w:t xml:space="preserve">Fairfield County Government Title VI Nondiscrimination Plan                              </w:t>
      </w:r>
      <w:r w:rsidR="00EE3D5C">
        <w:rPr>
          <w:b/>
          <w:color w:val="434343"/>
          <w:sz w:val="20"/>
          <w:szCs w:val="20"/>
        </w:rPr>
        <w:t xml:space="preserve">                      </w:t>
      </w:r>
      <w:r>
        <w:rPr>
          <w:b/>
          <w:color w:val="434343"/>
          <w:sz w:val="20"/>
          <w:szCs w:val="20"/>
        </w:rPr>
        <w:t xml:space="preserve">    34</w:t>
      </w:r>
    </w:p>
    <w:p w14:paraId="6112AA3A" w14:textId="77777777" w:rsidR="006A3BD1" w:rsidRPr="00CB2F53" w:rsidRDefault="009B49CD" w:rsidP="00B70E23">
      <w:pPr>
        <w:ind w:left="7920" w:firstLine="720"/>
        <w:rPr>
          <w:b/>
          <w:sz w:val="24"/>
          <w:szCs w:val="24"/>
        </w:rPr>
      </w:pPr>
      <w:r>
        <w:rPr>
          <w:b/>
          <w:sz w:val="24"/>
          <w:szCs w:val="24"/>
        </w:rPr>
        <w:t>Appendix A</w:t>
      </w:r>
    </w:p>
    <w:p w14:paraId="241952E8" w14:textId="77777777" w:rsidR="006A3BD1" w:rsidRDefault="006A3BD1">
      <w:pPr>
        <w:rPr>
          <w:b/>
          <w:sz w:val="28"/>
          <w:szCs w:val="28"/>
        </w:rPr>
      </w:pPr>
    </w:p>
    <w:p w14:paraId="7A8E4DF8" w14:textId="77777777" w:rsidR="006A3BD1" w:rsidRDefault="009B49CD">
      <w:pPr>
        <w:jc w:val="center"/>
        <w:rPr>
          <w:b/>
          <w:sz w:val="36"/>
          <w:szCs w:val="36"/>
        </w:rPr>
      </w:pPr>
      <w:r>
        <w:rPr>
          <w:b/>
          <w:sz w:val="36"/>
          <w:szCs w:val="36"/>
        </w:rPr>
        <w:t>FAIRFIELD COUNTY GOVERNMENT</w:t>
      </w:r>
    </w:p>
    <w:p w14:paraId="40520C12" w14:textId="77777777" w:rsidR="006A3BD1" w:rsidRDefault="009B49CD">
      <w:pPr>
        <w:jc w:val="center"/>
        <w:rPr>
          <w:b/>
          <w:sz w:val="28"/>
          <w:szCs w:val="28"/>
        </w:rPr>
      </w:pPr>
      <w:r>
        <w:rPr>
          <w:b/>
          <w:color w:val="434343"/>
          <w:sz w:val="36"/>
          <w:szCs w:val="36"/>
        </w:rPr>
        <w:t>Title VI Nondiscrimination Assurances</w:t>
      </w:r>
    </w:p>
    <w:p w14:paraId="26A5D473" w14:textId="77777777" w:rsidR="006A3BD1" w:rsidRPr="00B70E23" w:rsidRDefault="006A3BD1">
      <w:pPr>
        <w:rPr>
          <w:b/>
          <w:sz w:val="18"/>
          <w:szCs w:val="18"/>
        </w:rPr>
      </w:pPr>
    </w:p>
    <w:p w14:paraId="42D40550" w14:textId="77777777" w:rsidR="006A3BD1" w:rsidRDefault="009B49CD">
      <w:pPr>
        <w:spacing w:before="60"/>
        <w:ind w:left="120" w:right="520"/>
        <w:rPr>
          <w:b/>
          <w:sz w:val="24"/>
          <w:szCs w:val="24"/>
        </w:rPr>
      </w:pPr>
      <w:r>
        <w:rPr>
          <w:b/>
          <w:sz w:val="24"/>
          <w:szCs w:val="24"/>
        </w:rPr>
        <w:t>Fairfield County Government of behalf of the Fairfield County Transit assures the South Carolina Department of Transportation (SCDOT) that no person shall on the basis of race, color, national origin, age, disability, family or religious status, as provided by Title VI of the Civil Rights Act of 1964, and the Civil Rights Restoration Act of 1987 be excluded from participation in, be denied the benefits of, or be otherwise subjected to discrimination or retaliation under any program or activity undertaken by the transit system.</w:t>
      </w:r>
    </w:p>
    <w:p w14:paraId="5ADC971E" w14:textId="77777777" w:rsidR="006A3BD1" w:rsidRPr="00B70E23" w:rsidRDefault="009B49CD">
      <w:pPr>
        <w:rPr>
          <w:b/>
          <w:sz w:val="16"/>
          <w:szCs w:val="16"/>
        </w:rPr>
      </w:pPr>
      <w:r>
        <w:rPr>
          <w:b/>
          <w:sz w:val="24"/>
          <w:szCs w:val="24"/>
        </w:rPr>
        <w:t xml:space="preserve"> </w:t>
      </w:r>
    </w:p>
    <w:p w14:paraId="5B9E378F" w14:textId="77777777" w:rsidR="006A3BD1" w:rsidRDefault="009B49CD">
      <w:pPr>
        <w:spacing w:before="60"/>
        <w:ind w:left="120" w:right="520"/>
        <w:rPr>
          <w:b/>
          <w:sz w:val="24"/>
          <w:szCs w:val="24"/>
        </w:rPr>
      </w:pPr>
      <w:r>
        <w:rPr>
          <w:b/>
          <w:sz w:val="24"/>
          <w:szCs w:val="24"/>
        </w:rPr>
        <w:t>Fairfield County Government of behalf of the Fairfield County Transit further agrees to the following responsibilities with respect to its programs and activities:</w:t>
      </w:r>
    </w:p>
    <w:p w14:paraId="5FC644BC" w14:textId="77777777" w:rsidR="006A3BD1" w:rsidRDefault="009B49CD">
      <w:pPr>
        <w:numPr>
          <w:ilvl w:val="0"/>
          <w:numId w:val="20"/>
        </w:numPr>
        <w:spacing w:before="120" w:line="297" w:lineRule="auto"/>
        <w:ind w:right="520" w:hanging="360"/>
        <w:contextualSpacing/>
        <w:rPr>
          <w:b/>
          <w:sz w:val="24"/>
          <w:szCs w:val="24"/>
        </w:rPr>
      </w:pPr>
      <w:r>
        <w:rPr>
          <w:b/>
          <w:sz w:val="24"/>
          <w:szCs w:val="24"/>
        </w:rPr>
        <w:t>Designate a Title VI Liaison that has a responsible position within the organization and access to the recipient’s Chief Executive Officer or authorized representative.</w:t>
      </w:r>
    </w:p>
    <w:p w14:paraId="5447CDB1" w14:textId="77777777" w:rsidR="006A3BD1" w:rsidRDefault="009B49CD">
      <w:pPr>
        <w:numPr>
          <w:ilvl w:val="0"/>
          <w:numId w:val="20"/>
        </w:numPr>
        <w:spacing w:line="297" w:lineRule="auto"/>
        <w:ind w:right="520" w:hanging="360"/>
        <w:contextualSpacing/>
        <w:rPr>
          <w:b/>
          <w:sz w:val="24"/>
          <w:szCs w:val="24"/>
        </w:rPr>
      </w:pPr>
      <w:r>
        <w:rPr>
          <w:b/>
          <w:sz w:val="24"/>
          <w:szCs w:val="24"/>
        </w:rPr>
        <w:t xml:space="preserve">Issue a policy statement signed by the Executive Director or authorized representative, which expresses its commitment to the nondiscrimination provisions of Title VI. The policy statement shall be circulated throughout the Recipient’s organization and to the </w:t>
      </w:r>
      <w:r w:rsidR="00EE3D5C">
        <w:rPr>
          <w:b/>
          <w:sz w:val="24"/>
          <w:szCs w:val="24"/>
        </w:rPr>
        <w:t>public</w:t>
      </w:r>
      <w:r>
        <w:rPr>
          <w:b/>
          <w:sz w:val="24"/>
          <w:szCs w:val="24"/>
        </w:rPr>
        <w:t xml:space="preserve">. Such information shall be published where appropriate in.  </w:t>
      </w:r>
    </w:p>
    <w:p w14:paraId="61AAE0A2" w14:textId="77777777" w:rsidR="006A3BD1" w:rsidRDefault="009B49CD">
      <w:pPr>
        <w:numPr>
          <w:ilvl w:val="0"/>
          <w:numId w:val="20"/>
        </w:numPr>
        <w:spacing w:line="297" w:lineRule="auto"/>
        <w:ind w:right="520" w:hanging="360"/>
        <w:contextualSpacing/>
        <w:rPr>
          <w:b/>
          <w:sz w:val="24"/>
          <w:szCs w:val="24"/>
        </w:rPr>
      </w:pPr>
      <w:r>
        <w:rPr>
          <w:b/>
          <w:sz w:val="24"/>
          <w:szCs w:val="24"/>
        </w:rPr>
        <w:t>Insert the clauses of Section 4.5 of this plan into every contract subject to the Acts and the Regulations.</w:t>
      </w:r>
    </w:p>
    <w:p w14:paraId="73787ED1" w14:textId="77777777" w:rsidR="006A3BD1" w:rsidRDefault="009B49CD">
      <w:pPr>
        <w:numPr>
          <w:ilvl w:val="0"/>
          <w:numId w:val="20"/>
        </w:numPr>
        <w:spacing w:before="60" w:line="297" w:lineRule="auto"/>
        <w:ind w:right="520" w:hanging="360"/>
        <w:contextualSpacing/>
        <w:rPr>
          <w:b/>
          <w:sz w:val="24"/>
          <w:szCs w:val="24"/>
        </w:rPr>
      </w:pPr>
      <w:r>
        <w:rPr>
          <w:b/>
          <w:sz w:val="24"/>
          <w:szCs w:val="24"/>
        </w:rPr>
        <w:t>Develop a complaint process and attempt to resolve complaints of                 discrimination against the transit system.</w:t>
      </w:r>
    </w:p>
    <w:p w14:paraId="70A5FB34" w14:textId="77777777" w:rsidR="006A3BD1" w:rsidRDefault="009B49CD">
      <w:pPr>
        <w:numPr>
          <w:ilvl w:val="0"/>
          <w:numId w:val="20"/>
        </w:numPr>
        <w:ind w:hanging="360"/>
        <w:contextualSpacing/>
        <w:rPr>
          <w:b/>
          <w:sz w:val="24"/>
          <w:szCs w:val="24"/>
        </w:rPr>
      </w:pPr>
      <w:r>
        <w:rPr>
          <w:b/>
          <w:sz w:val="24"/>
          <w:szCs w:val="24"/>
        </w:rPr>
        <w:t>Participate in training offered on the Title VI and other nondiscrimination requirements.</w:t>
      </w:r>
    </w:p>
    <w:p w14:paraId="2AA2EDA8" w14:textId="77777777" w:rsidR="006A3BD1" w:rsidRDefault="009B49CD">
      <w:pPr>
        <w:numPr>
          <w:ilvl w:val="0"/>
          <w:numId w:val="20"/>
        </w:numPr>
        <w:spacing w:before="60" w:line="297" w:lineRule="auto"/>
        <w:ind w:right="520" w:hanging="360"/>
        <w:contextualSpacing/>
        <w:rPr>
          <w:b/>
          <w:sz w:val="24"/>
          <w:szCs w:val="24"/>
        </w:rPr>
      </w:pPr>
      <w:r>
        <w:rPr>
          <w:b/>
          <w:sz w:val="24"/>
          <w:szCs w:val="24"/>
        </w:rPr>
        <w:t xml:space="preserve"> If reviewed by SCDOT or any other state or federal regulatory agency, take affirmative actions to correct any deficiencies found within a reasonable time    period, not to exceed ninety (90) days.</w:t>
      </w:r>
    </w:p>
    <w:p w14:paraId="478411EF" w14:textId="77777777" w:rsidR="006A3BD1" w:rsidRDefault="009B49CD">
      <w:pPr>
        <w:numPr>
          <w:ilvl w:val="0"/>
          <w:numId w:val="20"/>
        </w:numPr>
        <w:ind w:hanging="360"/>
        <w:contextualSpacing/>
        <w:rPr>
          <w:b/>
          <w:sz w:val="24"/>
          <w:szCs w:val="24"/>
        </w:rPr>
      </w:pPr>
      <w:r>
        <w:rPr>
          <w:b/>
          <w:sz w:val="24"/>
          <w:szCs w:val="24"/>
        </w:rPr>
        <w:t>Have a process to collect racial and ethnic data on persons impacted by the agency’s programs.</w:t>
      </w:r>
    </w:p>
    <w:p w14:paraId="30B0D7BD" w14:textId="77777777" w:rsidR="00EE3D5C" w:rsidRDefault="009B49CD" w:rsidP="00CB2F53">
      <w:pPr>
        <w:numPr>
          <w:ilvl w:val="0"/>
          <w:numId w:val="20"/>
        </w:numPr>
        <w:spacing w:before="60" w:line="297" w:lineRule="auto"/>
        <w:ind w:right="520" w:hanging="360"/>
        <w:contextualSpacing/>
        <w:rPr>
          <w:b/>
          <w:sz w:val="24"/>
          <w:szCs w:val="24"/>
        </w:rPr>
      </w:pPr>
      <w:r>
        <w:rPr>
          <w:b/>
          <w:sz w:val="24"/>
          <w:szCs w:val="24"/>
        </w:rPr>
        <w:t>Submit the information required by FTA Circular 4702.1B to the primary recipients.</w:t>
      </w:r>
    </w:p>
    <w:p w14:paraId="0B51464E" w14:textId="77777777" w:rsidR="00B70E23" w:rsidRPr="00CB2F53" w:rsidRDefault="00B70E23" w:rsidP="00B70E23">
      <w:pPr>
        <w:spacing w:before="60" w:line="297" w:lineRule="auto"/>
        <w:ind w:left="360" w:right="520"/>
        <w:contextualSpacing/>
        <w:rPr>
          <w:b/>
          <w:sz w:val="24"/>
          <w:szCs w:val="24"/>
        </w:rPr>
      </w:pPr>
    </w:p>
    <w:p w14:paraId="4802CD3E" w14:textId="77777777" w:rsidR="00B70E23" w:rsidRDefault="009B49CD">
      <w:pPr>
        <w:ind w:right="520"/>
        <w:jc w:val="both"/>
        <w:rPr>
          <w:b/>
          <w:sz w:val="24"/>
          <w:szCs w:val="24"/>
        </w:rPr>
      </w:pPr>
      <w:r>
        <w:rPr>
          <w:b/>
          <w:sz w:val="24"/>
          <w:szCs w:val="24"/>
        </w:rPr>
        <w:t xml:space="preserve">THIS ASSURANCE is given in consideration of and </w:t>
      </w:r>
      <w:r w:rsidR="00EE3D5C">
        <w:rPr>
          <w:b/>
          <w:sz w:val="24"/>
          <w:szCs w:val="24"/>
        </w:rPr>
        <w:t>for</w:t>
      </w:r>
      <w:r>
        <w:rPr>
          <w:b/>
          <w:sz w:val="24"/>
          <w:szCs w:val="24"/>
        </w:rPr>
        <w:t xml:space="preserve"> obtaining any and all federal funds, grants, loans, contracts, properties, discounts or other federal financial assistance under all programs and activities and is binding. The person whose</w:t>
      </w:r>
    </w:p>
    <w:p w14:paraId="2E889220" w14:textId="77777777" w:rsidR="006A3BD1" w:rsidRDefault="009B49CD">
      <w:pPr>
        <w:ind w:right="520"/>
        <w:jc w:val="both"/>
        <w:rPr>
          <w:b/>
          <w:sz w:val="24"/>
          <w:szCs w:val="24"/>
        </w:rPr>
      </w:pPr>
      <w:r>
        <w:rPr>
          <w:b/>
          <w:sz w:val="24"/>
          <w:szCs w:val="24"/>
        </w:rPr>
        <w:t>signature appears below is authorized to sign this assurance on behalf of the agency.</w:t>
      </w:r>
    </w:p>
    <w:p w14:paraId="485A9DDB" w14:textId="77777777" w:rsidR="006A3BD1" w:rsidRDefault="009B49CD">
      <w:pPr>
        <w:rPr>
          <w:b/>
          <w:sz w:val="23"/>
          <w:szCs w:val="23"/>
        </w:rPr>
      </w:pPr>
      <w:r>
        <w:rPr>
          <w:b/>
          <w:sz w:val="23"/>
          <w:szCs w:val="23"/>
        </w:rPr>
        <w:t xml:space="preserve"> </w:t>
      </w:r>
    </w:p>
    <w:p w14:paraId="5766B84B" w14:textId="77777777" w:rsidR="006A3BD1" w:rsidRDefault="009B49CD">
      <w:pPr>
        <w:rPr>
          <w:b/>
          <w:sz w:val="19"/>
          <w:szCs w:val="19"/>
        </w:rPr>
      </w:pPr>
      <w:r>
        <w:rPr>
          <w:b/>
          <w:sz w:val="19"/>
          <w:szCs w:val="19"/>
        </w:rPr>
        <w:t xml:space="preserve"> </w:t>
      </w:r>
    </w:p>
    <w:p w14:paraId="1AB8F801" w14:textId="77777777" w:rsidR="006A3BD1" w:rsidRDefault="006A3BD1">
      <w:pPr>
        <w:rPr>
          <w:b/>
          <w:sz w:val="28"/>
          <w:szCs w:val="28"/>
        </w:rPr>
      </w:pPr>
    </w:p>
    <w:p w14:paraId="450F0146" w14:textId="77777777" w:rsidR="006A3BD1" w:rsidRDefault="006A3BD1">
      <w:pPr>
        <w:rPr>
          <w:b/>
          <w:sz w:val="28"/>
          <w:szCs w:val="28"/>
        </w:rPr>
      </w:pPr>
    </w:p>
    <w:p w14:paraId="6BB0BC22" w14:textId="77777777" w:rsidR="006A3BD1" w:rsidRDefault="006A3BD1">
      <w:pPr>
        <w:rPr>
          <w:b/>
          <w:sz w:val="28"/>
          <w:szCs w:val="28"/>
        </w:rPr>
      </w:pPr>
    </w:p>
    <w:p w14:paraId="762E5F28" w14:textId="77777777" w:rsidR="006A3BD1" w:rsidRDefault="006A3BD1">
      <w:pPr>
        <w:rPr>
          <w:b/>
          <w:sz w:val="28"/>
          <w:szCs w:val="28"/>
        </w:rPr>
      </w:pPr>
    </w:p>
    <w:p w14:paraId="6C0576A4" w14:textId="77777777" w:rsidR="006A3BD1" w:rsidRDefault="009B49CD">
      <w:pPr>
        <w:jc w:val="right"/>
        <w:rPr>
          <w:b/>
          <w:color w:val="434343"/>
          <w:sz w:val="20"/>
          <w:szCs w:val="20"/>
        </w:rPr>
      </w:pPr>
      <w:r>
        <w:rPr>
          <w:b/>
          <w:color w:val="434343"/>
          <w:sz w:val="20"/>
          <w:szCs w:val="20"/>
        </w:rPr>
        <w:t>_________________________________________________________</w:t>
      </w:r>
    </w:p>
    <w:p w14:paraId="28A56E30" w14:textId="77777777" w:rsidR="006A3BD1" w:rsidRDefault="006A3BD1">
      <w:pPr>
        <w:rPr>
          <w:b/>
          <w:color w:val="434343"/>
          <w:sz w:val="16"/>
          <w:szCs w:val="16"/>
        </w:rPr>
      </w:pPr>
    </w:p>
    <w:p w14:paraId="6D80DD9C" w14:textId="77777777" w:rsidR="006A3BD1" w:rsidRDefault="009B49CD">
      <w:pPr>
        <w:jc w:val="right"/>
        <w:rPr>
          <w:b/>
          <w:sz w:val="28"/>
          <w:szCs w:val="28"/>
        </w:rPr>
      </w:pPr>
      <w:r>
        <w:rPr>
          <w:b/>
          <w:sz w:val="28"/>
          <w:szCs w:val="28"/>
        </w:rPr>
        <w:t>Jason C. Taylor, Fairfield County Administrator</w:t>
      </w:r>
    </w:p>
    <w:p w14:paraId="03C29007" w14:textId="77777777" w:rsidR="006A3BD1" w:rsidRDefault="009B49CD">
      <w:pPr>
        <w:jc w:val="right"/>
        <w:rPr>
          <w:b/>
          <w:sz w:val="28"/>
          <w:szCs w:val="28"/>
        </w:rPr>
      </w:pPr>
      <w:r>
        <w:rPr>
          <w:b/>
          <w:sz w:val="28"/>
          <w:szCs w:val="28"/>
        </w:rPr>
        <w:t xml:space="preserve"> May 16, 2017</w:t>
      </w:r>
    </w:p>
    <w:p w14:paraId="5A1C14D0" w14:textId="77777777" w:rsidR="006A3BD1" w:rsidRDefault="006A3BD1">
      <w:pPr>
        <w:jc w:val="right"/>
        <w:rPr>
          <w:b/>
          <w:sz w:val="28"/>
          <w:szCs w:val="28"/>
        </w:rPr>
      </w:pPr>
    </w:p>
    <w:p w14:paraId="02575937" w14:textId="77777777" w:rsidR="006A3BD1" w:rsidRDefault="006A3BD1">
      <w:pPr>
        <w:rPr>
          <w:b/>
          <w:color w:val="434343"/>
          <w:sz w:val="28"/>
          <w:szCs w:val="28"/>
        </w:rPr>
      </w:pPr>
    </w:p>
    <w:p w14:paraId="6C064ACD" w14:textId="77777777" w:rsidR="006A3BD1" w:rsidRDefault="006A3BD1">
      <w:pPr>
        <w:rPr>
          <w:b/>
          <w:sz w:val="28"/>
          <w:szCs w:val="28"/>
        </w:rPr>
      </w:pPr>
    </w:p>
    <w:p w14:paraId="487080AD" w14:textId="77777777" w:rsidR="006A3BD1" w:rsidRDefault="006A3BD1">
      <w:pPr>
        <w:rPr>
          <w:b/>
          <w:sz w:val="28"/>
          <w:szCs w:val="28"/>
        </w:rPr>
      </w:pPr>
    </w:p>
    <w:p w14:paraId="1F05547A" w14:textId="77777777" w:rsidR="006A3BD1" w:rsidRDefault="006A3BD1">
      <w:pPr>
        <w:rPr>
          <w:b/>
          <w:sz w:val="28"/>
          <w:szCs w:val="28"/>
        </w:rPr>
      </w:pPr>
    </w:p>
    <w:p w14:paraId="2A8687D1" w14:textId="77777777" w:rsidR="006A3BD1" w:rsidRDefault="006A3BD1">
      <w:pPr>
        <w:rPr>
          <w:b/>
          <w:sz w:val="28"/>
          <w:szCs w:val="28"/>
        </w:rPr>
      </w:pPr>
    </w:p>
    <w:p w14:paraId="061518F2" w14:textId="77777777" w:rsidR="006A3BD1" w:rsidRDefault="006A3BD1">
      <w:pPr>
        <w:rPr>
          <w:b/>
          <w:sz w:val="28"/>
          <w:szCs w:val="28"/>
        </w:rPr>
      </w:pPr>
    </w:p>
    <w:p w14:paraId="726AC258" w14:textId="77777777" w:rsidR="006A3BD1" w:rsidRDefault="006A3BD1">
      <w:pPr>
        <w:rPr>
          <w:b/>
          <w:sz w:val="28"/>
          <w:szCs w:val="28"/>
        </w:rPr>
      </w:pPr>
    </w:p>
    <w:p w14:paraId="04AEA049" w14:textId="77777777" w:rsidR="006A3BD1" w:rsidRDefault="006A3BD1">
      <w:pPr>
        <w:rPr>
          <w:b/>
          <w:sz w:val="28"/>
          <w:szCs w:val="28"/>
        </w:rPr>
      </w:pPr>
    </w:p>
    <w:p w14:paraId="3A47BCCE" w14:textId="77777777" w:rsidR="006A3BD1" w:rsidRDefault="006A3BD1">
      <w:pPr>
        <w:rPr>
          <w:b/>
          <w:sz w:val="28"/>
          <w:szCs w:val="28"/>
        </w:rPr>
      </w:pPr>
    </w:p>
    <w:p w14:paraId="6D22EBB9" w14:textId="77777777" w:rsidR="006A3BD1" w:rsidRDefault="006A3BD1">
      <w:pPr>
        <w:rPr>
          <w:b/>
          <w:sz w:val="28"/>
          <w:szCs w:val="28"/>
        </w:rPr>
      </w:pPr>
    </w:p>
    <w:p w14:paraId="6FB9FD95" w14:textId="77777777" w:rsidR="006A3BD1" w:rsidRDefault="006A3BD1">
      <w:pPr>
        <w:rPr>
          <w:b/>
          <w:sz w:val="28"/>
          <w:szCs w:val="28"/>
        </w:rPr>
      </w:pPr>
    </w:p>
    <w:p w14:paraId="4D423431" w14:textId="77777777" w:rsidR="006A3BD1" w:rsidRDefault="006A3BD1">
      <w:pPr>
        <w:rPr>
          <w:b/>
          <w:sz w:val="28"/>
          <w:szCs w:val="28"/>
        </w:rPr>
      </w:pPr>
    </w:p>
    <w:p w14:paraId="7FD90766" w14:textId="77777777" w:rsidR="006A3BD1" w:rsidRDefault="006A3BD1">
      <w:pPr>
        <w:rPr>
          <w:b/>
          <w:sz w:val="28"/>
          <w:szCs w:val="28"/>
        </w:rPr>
      </w:pPr>
    </w:p>
    <w:p w14:paraId="43FDDED2" w14:textId="77777777" w:rsidR="006A3BD1" w:rsidRDefault="006A3BD1">
      <w:pPr>
        <w:rPr>
          <w:b/>
          <w:sz w:val="28"/>
          <w:szCs w:val="28"/>
        </w:rPr>
      </w:pPr>
    </w:p>
    <w:p w14:paraId="7D5A0769" w14:textId="77777777" w:rsidR="006A3BD1" w:rsidRDefault="006A3BD1">
      <w:pPr>
        <w:rPr>
          <w:b/>
          <w:sz w:val="28"/>
          <w:szCs w:val="28"/>
        </w:rPr>
      </w:pPr>
    </w:p>
    <w:p w14:paraId="01DB4148" w14:textId="77777777" w:rsidR="006A3BD1" w:rsidRDefault="006A3BD1">
      <w:pPr>
        <w:rPr>
          <w:b/>
          <w:sz w:val="28"/>
          <w:szCs w:val="28"/>
        </w:rPr>
      </w:pPr>
    </w:p>
    <w:p w14:paraId="53641DA1" w14:textId="77777777" w:rsidR="00EE3D5C" w:rsidRDefault="00EE3D5C">
      <w:pPr>
        <w:rPr>
          <w:b/>
          <w:sz w:val="28"/>
          <w:szCs w:val="28"/>
        </w:rPr>
      </w:pPr>
    </w:p>
    <w:p w14:paraId="42D1855A" w14:textId="77777777" w:rsidR="00EE3D5C" w:rsidRDefault="00EE3D5C">
      <w:pPr>
        <w:rPr>
          <w:b/>
          <w:sz w:val="28"/>
          <w:szCs w:val="28"/>
        </w:rPr>
      </w:pPr>
    </w:p>
    <w:p w14:paraId="7AF5B2B2" w14:textId="77777777" w:rsidR="00B70E23" w:rsidRDefault="00B70E23">
      <w:pPr>
        <w:rPr>
          <w:b/>
          <w:sz w:val="28"/>
          <w:szCs w:val="28"/>
        </w:rPr>
      </w:pPr>
    </w:p>
    <w:p w14:paraId="3ED5512C" w14:textId="77777777" w:rsidR="006A3BD1" w:rsidRDefault="006A3BD1">
      <w:pPr>
        <w:rPr>
          <w:b/>
          <w:sz w:val="28"/>
          <w:szCs w:val="28"/>
        </w:rPr>
      </w:pPr>
    </w:p>
    <w:p w14:paraId="1897DE3A" w14:textId="77777777" w:rsidR="00CB2F53" w:rsidRDefault="00CB2F53">
      <w:pPr>
        <w:rPr>
          <w:b/>
          <w:sz w:val="28"/>
          <w:szCs w:val="28"/>
        </w:rPr>
      </w:pPr>
    </w:p>
    <w:p w14:paraId="1535175D" w14:textId="77777777" w:rsidR="005E7984" w:rsidRDefault="005E7984" w:rsidP="005E7984">
      <w:pPr>
        <w:rPr>
          <w:b/>
          <w:sz w:val="28"/>
          <w:szCs w:val="28"/>
        </w:rPr>
      </w:pPr>
    </w:p>
    <w:p w14:paraId="30CDF86B" w14:textId="77777777" w:rsidR="006A3BD1" w:rsidRDefault="009B49CD" w:rsidP="005E7984">
      <w:pPr>
        <w:ind w:left="7920" w:firstLine="720"/>
        <w:rPr>
          <w:b/>
          <w:sz w:val="24"/>
          <w:szCs w:val="24"/>
        </w:rPr>
      </w:pPr>
      <w:r>
        <w:rPr>
          <w:b/>
          <w:sz w:val="24"/>
          <w:szCs w:val="24"/>
        </w:rPr>
        <w:t>Appendix B</w:t>
      </w:r>
    </w:p>
    <w:p w14:paraId="155B2F92" w14:textId="77777777" w:rsidR="00586C47" w:rsidRDefault="00586C47" w:rsidP="00586C47">
      <w:pPr>
        <w:jc w:val="right"/>
        <w:rPr>
          <w:b/>
          <w:sz w:val="28"/>
          <w:szCs w:val="28"/>
        </w:rPr>
      </w:pPr>
    </w:p>
    <w:p w14:paraId="663CC1F6" w14:textId="77777777" w:rsidR="00586C47" w:rsidRDefault="00586C47" w:rsidP="00586C47">
      <w:pPr>
        <w:jc w:val="center"/>
        <w:rPr>
          <w:b/>
          <w:sz w:val="24"/>
          <w:szCs w:val="24"/>
        </w:rPr>
      </w:pPr>
      <w:r>
        <w:rPr>
          <w:b/>
          <w:sz w:val="24"/>
          <w:szCs w:val="24"/>
          <w:lang w:val="es"/>
        </w:rPr>
        <w:t>GOBIERNO DEL CONDADO DE FAIRFIELD</w:t>
      </w:r>
    </w:p>
    <w:p w14:paraId="43E9F6F9" w14:textId="77777777" w:rsidR="00586C47" w:rsidRDefault="00586C47" w:rsidP="00586C47">
      <w:pPr>
        <w:jc w:val="center"/>
        <w:rPr>
          <w:b/>
          <w:sz w:val="24"/>
          <w:szCs w:val="24"/>
        </w:rPr>
      </w:pPr>
      <w:r>
        <w:rPr>
          <w:b/>
          <w:sz w:val="24"/>
          <w:szCs w:val="24"/>
          <w:lang w:val="es"/>
        </w:rPr>
        <w:t>350 Columbia Road</w:t>
      </w:r>
    </w:p>
    <w:p w14:paraId="01B48AEC" w14:textId="77777777" w:rsidR="00586C47" w:rsidRDefault="00586C47" w:rsidP="00586C47">
      <w:pPr>
        <w:jc w:val="center"/>
        <w:rPr>
          <w:b/>
          <w:sz w:val="24"/>
          <w:szCs w:val="24"/>
        </w:rPr>
      </w:pPr>
      <w:r>
        <w:rPr>
          <w:b/>
          <w:sz w:val="24"/>
          <w:szCs w:val="24"/>
          <w:lang w:val="es"/>
        </w:rPr>
        <w:t>Cajón de la oficina de correos 60</w:t>
      </w:r>
    </w:p>
    <w:p w14:paraId="064238C2" w14:textId="77777777" w:rsidR="00586C47" w:rsidRDefault="00586C47" w:rsidP="00586C47">
      <w:pPr>
        <w:jc w:val="center"/>
        <w:rPr>
          <w:b/>
          <w:sz w:val="24"/>
          <w:szCs w:val="24"/>
        </w:rPr>
      </w:pPr>
      <w:r>
        <w:rPr>
          <w:b/>
          <w:sz w:val="24"/>
          <w:szCs w:val="24"/>
          <w:lang w:val="es"/>
        </w:rPr>
        <w:t>Winnsboro</w:t>
      </w:r>
    </w:p>
    <w:p w14:paraId="358826B9" w14:textId="77777777" w:rsidR="00586C47" w:rsidRDefault="00586C47" w:rsidP="00586C47">
      <w:pPr>
        <w:jc w:val="center"/>
        <w:rPr>
          <w:b/>
          <w:sz w:val="24"/>
          <w:szCs w:val="24"/>
        </w:rPr>
      </w:pPr>
      <w:r>
        <w:rPr>
          <w:b/>
          <w:sz w:val="24"/>
          <w:szCs w:val="24"/>
          <w:lang w:val="es"/>
        </w:rPr>
        <w:t>803.635.1415 Fax 803.712.6512</w:t>
      </w:r>
    </w:p>
    <w:p w14:paraId="4342532D" w14:textId="77777777" w:rsidR="00586C47" w:rsidRDefault="00586C47" w:rsidP="00586C47">
      <w:pPr>
        <w:jc w:val="center"/>
        <w:rPr>
          <w:b/>
          <w:sz w:val="36"/>
          <w:szCs w:val="36"/>
        </w:rPr>
      </w:pPr>
    </w:p>
    <w:p w14:paraId="627DB6F1" w14:textId="77777777" w:rsidR="00586C47" w:rsidRDefault="00586C47" w:rsidP="00586C47">
      <w:pPr>
        <w:jc w:val="center"/>
        <w:rPr>
          <w:b/>
          <w:sz w:val="24"/>
          <w:szCs w:val="24"/>
          <w:u w:val="single"/>
        </w:rPr>
      </w:pPr>
      <w:r>
        <w:rPr>
          <w:b/>
          <w:sz w:val="24"/>
          <w:szCs w:val="24"/>
          <w:u w:val="single"/>
          <w:lang w:val="es"/>
        </w:rPr>
        <w:t>PRESENTAR UNA RECLAMACION DE DISCRIMINACIÓN</w:t>
      </w:r>
    </w:p>
    <w:p w14:paraId="0BE03457" w14:textId="77777777" w:rsidR="00586C47" w:rsidRDefault="00586C47" w:rsidP="00586C47">
      <w:pPr>
        <w:jc w:val="center"/>
        <w:rPr>
          <w:b/>
          <w:sz w:val="24"/>
          <w:szCs w:val="24"/>
          <w:u w:val="single"/>
        </w:rPr>
      </w:pPr>
    </w:p>
    <w:p w14:paraId="33449997" w14:textId="77777777" w:rsidR="00586C47" w:rsidRDefault="00586C47" w:rsidP="00586C47">
      <w:pPr>
        <w:rPr>
          <w:b/>
          <w:sz w:val="24"/>
          <w:szCs w:val="24"/>
        </w:rPr>
      </w:pPr>
      <w:r>
        <w:rPr>
          <w:b/>
          <w:sz w:val="24"/>
          <w:szCs w:val="24"/>
          <w:lang w:val="es"/>
        </w:rPr>
        <w:t>Si usted siente que ha sido discriminado debido a su raza, color, género, discapacidad, origen nacional, religión, credo, estado familiar o edad, entonces puede presentar una queja de discriminación.  Las denuncias de discriminación deben presentarse dentro de los 180 días posteriores al supuesto acto discriminatorio.</w:t>
      </w:r>
    </w:p>
    <w:p w14:paraId="69C5013B" w14:textId="77777777" w:rsidR="00586C47" w:rsidRDefault="00586C47" w:rsidP="00586C47">
      <w:pPr>
        <w:rPr>
          <w:b/>
          <w:sz w:val="16"/>
          <w:szCs w:val="16"/>
        </w:rPr>
      </w:pPr>
    </w:p>
    <w:p w14:paraId="45CD2A4C" w14:textId="77777777" w:rsidR="00586C47" w:rsidRDefault="00586C47" w:rsidP="00586C47">
      <w:pPr>
        <w:rPr>
          <w:b/>
          <w:sz w:val="24"/>
          <w:szCs w:val="24"/>
        </w:rPr>
      </w:pPr>
      <w:r>
        <w:rPr>
          <w:b/>
          <w:sz w:val="24"/>
          <w:szCs w:val="24"/>
          <w:lang w:val="es"/>
        </w:rPr>
        <w:t>Tenga en cuenta que podría producirse un retraso en la investigación de su cargo si la queja no se presenta correctamente. Para ayudar al Condado de Fairfield a brindarle un servicio eficiente, asegúrese de hacer lo siguiente:</w:t>
      </w:r>
    </w:p>
    <w:p w14:paraId="6ADC74BB" w14:textId="77777777" w:rsidR="00586C47" w:rsidRDefault="00586C47" w:rsidP="00586C47">
      <w:pPr>
        <w:rPr>
          <w:b/>
          <w:sz w:val="16"/>
          <w:szCs w:val="16"/>
        </w:rPr>
      </w:pPr>
    </w:p>
    <w:p w14:paraId="267722F2" w14:textId="77777777" w:rsidR="00586C47" w:rsidRDefault="00586C47" w:rsidP="00586C47">
      <w:pPr>
        <w:numPr>
          <w:ilvl w:val="0"/>
          <w:numId w:val="41"/>
        </w:numPr>
        <w:ind w:hanging="360"/>
        <w:contextualSpacing/>
        <w:rPr>
          <w:b/>
          <w:sz w:val="24"/>
          <w:szCs w:val="24"/>
        </w:rPr>
      </w:pPr>
      <w:r>
        <w:rPr>
          <w:b/>
          <w:sz w:val="24"/>
          <w:szCs w:val="24"/>
          <w:lang w:val="es"/>
        </w:rPr>
        <w:t>Imprima claramente sus respuestas;</w:t>
      </w:r>
    </w:p>
    <w:p w14:paraId="43845EE1" w14:textId="77777777" w:rsidR="00586C47" w:rsidRDefault="00586C47" w:rsidP="00586C47">
      <w:pPr>
        <w:numPr>
          <w:ilvl w:val="0"/>
          <w:numId w:val="41"/>
        </w:numPr>
        <w:ind w:hanging="360"/>
        <w:contextualSpacing/>
        <w:rPr>
          <w:b/>
          <w:sz w:val="24"/>
          <w:szCs w:val="24"/>
        </w:rPr>
      </w:pPr>
      <w:r>
        <w:rPr>
          <w:b/>
          <w:sz w:val="24"/>
          <w:szCs w:val="24"/>
          <w:lang w:val="es"/>
        </w:rPr>
        <w:t>Responder a todas las preguntas que se aplican a las alegaciones;</w:t>
      </w:r>
    </w:p>
    <w:p w14:paraId="4838A3B9" w14:textId="77777777" w:rsidR="00586C47" w:rsidRDefault="00586C47" w:rsidP="00586C47">
      <w:pPr>
        <w:numPr>
          <w:ilvl w:val="0"/>
          <w:numId w:val="41"/>
        </w:numPr>
        <w:ind w:hanging="360"/>
        <w:contextualSpacing/>
        <w:rPr>
          <w:b/>
          <w:sz w:val="24"/>
          <w:szCs w:val="24"/>
        </w:rPr>
      </w:pPr>
      <w:r>
        <w:rPr>
          <w:b/>
          <w:sz w:val="24"/>
          <w:szCs w:val="24"/>
          <w:lang w:val="es"/>
        </w:rPr>
        <w:t>Firmar y fechar el formulario de queja;</w:t>
      </w:r>
    </w:p>
    <w:p w14:paraId="3FEDBCB6" w14:textId="77777777" w:rsidR="00586C47" w:rsidRDefault="00586C47" w:rsidP="00586C47">
      <w:pPr>
        <w:numPr>
          <w:ilvl w:val="0"/>
          <w:numId w:val="41"/>
        </w:numPr>
        <w:ind w:hanging="360"/>
        <w:contextualSpacing/>
        <w:rPr>
          <w:b/>
          <w:sz w:val="24"/>
          <w:szCs w:val="24"/>
        </w:rPr>
      </w:pPr>
      <w:r>
        <w:rPr>
          <w:b/>
          <w:sz w:val="24"/>
          <w:szCs w:val="24"/>
          <w:lang w:val="es"/>
        </w:rPr>
        <w:t>Envíe el formulario original al Administrador del Condado</w:t>
      </w:r>
    </w:p>
    <w:p w14:paraId="1E6D570E" w14:textId="77777777" w:rsidR="00586C47" w:rsidRDefault="00586C47" w:rsidP="00586C47">
      <w:pPr>
        <w:numPr>
          <w:ilvl w:val="0"/>
          <w:numId w:val="41"/>
        </w:numPr>
        <w:ind w:hanging="360"/>
        <w:contextualSpacing/>
        <w:rPr>
          <w:b/>
          <w:sz w:val="24"/>
          <w:szCs w:val="24"/>
        </w:rPr>
      </w:pPr>
      <w:r>
        <w:rPr>
          <w:b/>
          <w:sz w:val="24"/>
          <w:szCs w:val="24"/>
          <w:lang w:val="es"/>
        </w:rPr>
        <w:t>Mantenga al Condado informado de cualquier cambio en su dirección o números de contacto.</w:t>
      </w:r>
    </w:p>
    <w:p w14:paraId="63B16BC1" w14:textId="77777777" w:rsidR="00586C47" w:rsidRDefault="00586C47" w:rsidP="00586C47">
      <w:pPr>
        <w:rPr>
          <w:b/>
          <w:sz w:val="16"/>
          <w:szCs w:val="16"/>
        </w:rPr>
      </w:pPr>
    </w:p>
    <w:tbl>
      <w:tblPr>
        <w:tblpPr w:leftFromText="180" w:rightFromText="180" w:vertAnchor="text" w:horzAnchor="margin" w:tblpY="1656"/>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586C47" w14:paraId="5ED10B97" w14:textId="77777777" w:rsidTr="00586C47">
        <w:trPr>
          <w:trHeight w:val="3400"/>
        </w:trPr>
        <w:tc>
          <w:tcPr>
            <w:tcW w:w="972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58A15503" w14:textId="77777777" w:rsidR="00586C47" w:rsidRDefault="00586C47" w:rsidP="00586C47">
            <w:pPr>
              <w:widowControl w:val="0"/>
              <w:spacing w:line="240" w:lineRule="auto"/>
              <w:jc w:val="center"/>
              <w:rPr>
                <w:b/>
                <w:sz w:val="24"/>
                <w:szCs w:val="24"/>
              </w:rPr>
            </w:pPr>
            <w:r>
              <w:rPr>
                <w:b/>
                <w:sz w:val="24"/>
                <w:szCs w:val="24"/>
                <w:lang w:val="es"/>
              </w:rPr>
              <w:t>AVISO TITLE VI</w:t>
            </w:r>
          </w:p>
          <w:p w14:paraId="404731C0" w14:textId="77777777" w:rsidR="00586C47" w:rsidRDefault="00586C47" w:rsidP="00586C47">
            <w:pPr>
              <w:widowControl w:val="0"/>
              <w:spacing w:line="240" w:lineRule="auto"/>
              <w:jc w:val="center"/>
              <w:rPr>
                <w:b/>
                <w:sz w:val="16"/>
                <w:szCs w:val="16"/>
              </w:rPr>
            </w:pPr>
          </w:p>
          <w:bookmarkStart w:id="6" w:name="_o7bhhpy84p3r" w:colFirst="0" w:colLast="0"/>
          <w:bookmarkEnd w:id="6"/>
          <w:p w14:paraId="064C6E8A" w14:textId="77777777" w:rsidR="00586C47" w:rsidRDefault="00586C47" w:rsidP="00586C47">
            <w:pPr>
              <w:pStyle w:val="Heading3"/>
              <w:keepNext w:val="0"/>
              <w:keepLines w:val="0"/>
              <w:spacing w:before="0" w:after="0"/>
              <w:contextualSpacing w:val="0"/>
              <w:rPr>
                <w:color w:val="1155CC"/>
                <w:u w:val="single"/>
              </w:rPr>
            </w:pPr>
            <w:r w:rsidDel="00000005">
              <w:rPr>
                <w:lang w:val="es"/>
              </w:rPr>
              <w:fldChar w:fldCharType="begin"/>
            </w:r>
            <w:r w:rsidDel="00000002">
              <w:rPr>
                <w:lang w:val="es"/>
              </w:rPr>
              <w:instrText xml:space="preserve"> HYPERLINK "https://www.justice.gov/crt/fcs/titlevi-overview" \h </w:instrText>
            </w:r>
            <w:r w:rsidDel="00000005">
              <w:rPr>
                <w:lang w:val="es"/>
              </w:rPr>
              <w:fldChar w:fldCharType="separate"/>
            </w:r>
            <w:proofErr w:type="spellStart"/>
            <w:r w:rsidDel="00000004">
              <w:rPr>
                <w:b/>
                <w:color w:val="000000"/>
                <w:sz w:val="22"/>
                <w:szCs w:val="22"/>
                <w:highlight w:val="white"/>
                <w:lang w:val="es"/>
              </w:rPr>
              <w:t>Title</w:t>
            </w:r>
            <w:proofErr w:type="spellEnd"/>
            <w:r w:rsidDel="00000004">
              <w:rPr>
                <w:b/>
                <w:color w:val="000000"/>
                <w:sz w:val="22"/>
                <w:szCs w:val="22"/>
                <w:highlight w:val="white"/>
                <w:lang w:val="es"/>
              </w:rPr>
              <w:t xml:space="preserve"> VI of </w:t>
            </w:r>
            <w:proofErr w:type="spellStart"/>
            <w:r w:rsidDel="00000004">
              <w:rPr>
                <w:b/>
                <w:color w:val="000000"/>
                <w:sz w:val="22"/>
                <w:szCs w:val="22"/>
                <w:highlight w:val="white"/>
                <w:lang w:val="es"/>
              </w:rPr>
              <w:t>The</w:t>
            </w:r>
            <w:proofErr w:type="spellEnd"/>
            <w:r w:rsidDel="00000004">
              <w:rPr>
                <w:b/>
                <w:color w:val="000000"/>
                <w:sz w:val="22"/>
                <w:szCs w:val="22"/>
                <w:highlight w:val="white"/>
                <w:lang w:val="es"/>
              </w:rPr>
              <w:t xml:space="preserve"> Civil </w:t>
            </w:r>
            <w:proofErr w:type="spellStart"/>
            <w:r w:rsidDel="00000004">
              <w:rPr>
                <w:b/>
                <w:color w:val="000000"/>
                <w:sz w:val="22"/>
                <w:szCs w:val="22"/>
                <w:highlight w:val="white"/>
                <w:lang w:val="es"/>
              </w:rPr>
              <w:t>Rights</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Act</w:t>
            </w:r>
            <w:proofErr w:type="spellEnd"/>
            <w:r w:rsidDel="00000004">
              <w:rPr>
                <w:b/>
                <w:color w:val="000000"/>
                <w:sz w:val="22"/>
                <w:szCs w:val="22"/>
                <w:highlight w:val="white"/>
                <w:lang w:val="es"/>
              </w:rPr>
              <w:t xml:space="preserve"> Of 1964 42 U.S.C. § 2000d </w:t>
            </w:r>
            <w:proofErr w:type="spellStart"/>
            <w:r w:rsidDel="00000004">
              <w:rPr>
                <w:b/>
                <w:color w:val="000000"/>
                <w:sz w:val="22"/>
                <w:szCs w:val="22"/>
                <w:highlight w:val="white"/>
                <w:lang w:val="es"/>
              </w:rPr>
              <w:t>provide</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that</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any</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entity</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receiving</w:t>
            </w:r>
            <w:proofErr w:type="spellEnd"/>
            <w:r w:rsidDel="00000004">
              <w:rPr>
                <w:b/>
                <w:color w:val="000000"/>
                <w:sz w:val="22"/>
                <w:szCs w:val="22"/>
                <w:highlight w:val="white"/>
                <w:lang w:val="es"/>
              </w:rPr>
              <w:t xml:space="preserve"> federal </w:t>
            </w:r>
            <w:proofErr w:type="spellStart"/>
            <w:r w:rsidDel="00000004">
              <w:rPr>
                <w:b/>
                <w:color w:val="000000"/>
                <w:sz w:val="22"/>
                <w:szCs w:val="22"/>
                <w:highlight w:val="white"/>
                <w:lang w:val="es"/>
              </w:rPr>
              <w:t>financial</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assistance</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may</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not</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discriminate</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against</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their</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program</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beneficiaries</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or</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participants</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based</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on</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their</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race</w:t>
            </w:r>
            <w:proofErr w:type="spellEnd"/>
            <w:r w:rsidDel="00000004">
              <w:rPr>
                <w:b/>
                <w:color w:val="000000"/>
                <w:sz w:val="22"/>
                <w:szCs w:val="22"/>
                <w:highlight w:val="white"/>
                <w:lang w:val="es"/>
              </w:rPr>
              <w:t xml:space="preserve">, color, </w:t>
            </w:r>
            <w:proofErr w:type="spellStart"/>
            <w:r w:rsidDel="00000004">
              <w:rPr>
                <w:b/>
                <w:color w:val="000000"/>
                <w:sz w:val="22"/>
                <w:szCs w:val="22"/>
                <w:highlight w:val="white"/>
                <w:lang w:val="es"/>
              </w:rPr>
              <w:t>or</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national</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origin</w:t>
            </w:r>
            <w:proofErr w:type="spellEnd"/>
            <w:r w:rsidDel="00000004">
              <w:rPr>
                <w:b/>
                <w:color w:val="000000"/>
                <w:sz w:val="22"/>
                <w:szCs w:val="22"/>
                <w:highlight w:val="white"/>
                <w:lang w:val="es"/>
              </w:rPr>
              <w:t xml:space="preserve">. Fairfield County </w:t>
            </w:r>
            <w:proofErr w:type="spellStart"/>
            <w:r w:rsidDel="00000004">
              <w:rPr>
                <w:b/>
                <w:color w:val="000000"/>
                <w:sz w:val="22"/>
                <w:szCs w:val="22"/>
                <w:highlight w:val="white"/>
                <w:lang w:val="es"/>
              </w:rPr>
              <w:t>Government</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does</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not</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discriminate</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against</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any</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person</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based</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on</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race</w:t>
            </w:r>
            <w:proofErr w:type="spellEnd"/>
            <w:r w:rsidDel="00000004">
              <w:rPr>
                <w:b/>
                <w:color w:val="000000"/>
                <w:sz w:val="22"/>
                <w:szCs w:val="22"/>
                <w:highlight w:val="white"/>
                <w:lang w:val="es"/>
              </w:rPr>
              <w:t xml:space="preserve">, color, </w:t>
            </w:r>
            <w:proofErr w:type="spellStart"/>
            <w:r w:rsidDel="00000004">
              <w:rPr>
                <w:b/>
                <w:color w:val="000000"/>
                <w:sz w:val="22"/>
                <w:szCs w:val="22"/>
                <w:highlight w:val="white"/>
                <w:lang w:val="es"/>
              </w:rPr>
              <w:t>national</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origin</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gender</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religion</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disability</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age</w:t>
            </w:r>
            <w:proofErr w:type="spellEnd"/>
            <w:r w:rsidDel="00000004">
              <w:rPr>
                <w:b/>
                <w:color w:val="000000"/>
                <w:sz w:val="22"/>
                <w:szCs w:val="22"/>
                <w:highlight w:val="white"/>
                <w:lang w:val="es"/>
              </w:rPr>
              <w:t xml:space="preserve">, creed, </w:t>
            </w:r>
            <w:proofErr w:type="spellStart"/>
            <w:r w:rsidDel="00000004">
              <w:rPr>
                <w:b/>
                <w:color w:val="000000"/>
                <w:sz w:val="22"/>
                <w:szCs w:val="22"/>
                <w:highlight w:val="white"/>
                <w:lang w:val="es"/>
              </w:rPr>
              <w:t>familial</w:t>
            </w:r>
            <w:proofErr w:type="spellEnd"/>
            <w:r w:rsidDel="00000004">
              <w:rPr>
                <w:b/>
                <w:color w:val="000000"/>
                <w:sz w:val="22"/>
                <w:szCs w:val="22"/>
                <w:highlight w:val="white"/>
                <w:lang w:val="es"/>
              </w:rPr>
              <w:t xml:space="preserve"> status, </w:t>
            </w:r>
            <w:proofErr w:type="spellStart"/>
            <w:r w:rsidDel="00000004">
              <w:rPr>
                <w:b/>
                <w:color w:val="000000"/>
                <w:sz w:val="22"/>
                <w:szCs w:val="22"/>
                <w:highlight w:val="white"/>
                <w:lang w:val="es"/>
              </w:rPr>
              <w:t>or</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on</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any</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basis</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legally</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prohibited</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by</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or</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protected</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by</w:t>
            </w:r>
            <w:proofErr w:type="spellEnd"/>
            <w:r w:rsidDel="00000004">
              <w:rPr>
                <w:b/>
                <w:color w:val="000000"/>
                <w:sz w:val="22"/>
                <w:szCs w:val="22"/>
                <w:highlight w:val="white"/>
                <w:lang w:val="es"/>
              </w:rPr>
              <w:t xml:space="preserve"> Federal </w:t>
            </w:r>
            <w:proofErr w:type="spellStart"/>
            <w:r w:rsidDel="00000004">
              <w:rPr>
                <w:b/>
                <w:color w:val="000000"/>
                <w:sz w:val="22"/>
                <w:szCs w:val="22"/>
                <w:highlight w:val="white"/>
                <w:lang w:val="es"/>
              </w:rPr>
              <w:t>or</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State</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law</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Parties</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who</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wish</w:t>
            </w:r>
            <w:proofErr w:type="spellEnd"/>
            <w:r w:rsidDel="00000004">
              <w:rPr>
                <w:b/>
                <w:color w:val="000000"/>
                <w:sz w:val="22"/>
                <w:szCs w:val="22"/>
                <w:highlight w:val="white"/>
                <w:lang w:val="es"/>
              </w:rPr>
              <w:t xml:space="preserve"> to file a </w:t>
            </w:r>
            <w:proofErr w:type="spellStart"/>
            <w:r w:rsidDel="00000004">
              <w:rPr>
                <w:b/>
                <w:color w:val="000000"/>
                <w:sz w:val="22"/>
                <w:szCs w:val="22"/>
                <w:highlight w:val="white"/>
                <w:lang w:val="es"/>
              </w:rPr>
              <w:t>complaint</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against</w:t>
            </w:r>
            <w:proofErr w:type="spellEnd"/>
            <w:r w:rsidDel="00000004">
              <w:rPr>
                <w:b/>
                <w:color w:val="000000"/>
                <w:sz w:val="22"/>
                <w:szCs w:val="22"/>
                <w:highlight w:val="white"/>
                <w:lang w:val="es"/>
              </w:rPr>
              <w:t xml:space="preserve"> Fairfield County </w:t>
            </w:r>
            <w:proofErr w:type="spellStart"/>
            <w:r w:rsidDel="00000004">
              <w:rPr>
                <w:b/>
                <w:color w:val="000000"/>
                <w:sz w:val="22"/>
                <w:szCs w:val="22"/>
                <w:highlight w:val="white"/>
                <w:lang w:val="es"/>
              </w:rPr>
              <w:t>Government</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for</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violation</w:t>
            </w:r>
            <w:proofErr w:type="spellEnd"/>
            <w:r w:rsidDel="00000004">
              <w:rPr>
                <w:b/>
                <w:color w:val="000000"/>
                <w:sz w:val="22"/>
                <w:szCs w:val="22"/>
                <w:highlight w:val="white"/>
                <w:lang w:val="es"/>
              </w:rPr>
              <w:t xml:space="preserve"> of </w:t>
            </w:r>
            <w:proofErr w:type="spellStart"/>
            <w:r w:rsidDel="00000004">
              <w:rPr>
                <w:b/>
                <w:color w:val="000000"/>
                <w:sz w:val="22"/>
                <w:szCs w:val="22"/>
                <w:highlight w:val="white"/>
                <w:lang w:val="es"/>
              </w:rPr>
              <w:t>Title</w:t>
            </w:r>
            <w:proofErr w:type="spellEnd"/>
            <w:r w:rsidDel="00000004">
              <w:rPr>
                <w:b/>
                <w:color w:val="000000"/>
                <w:sz w:val="22"/>
                <w:szCs w:val="22"/>
                <w:highlight w:val="white"/>
                <w:lang w:val="es"/>
              </w:rPr>
              <w:t xml:space="preserve"> VI of </w:t>
            </w:r>
            <w:proofErr w:type="spellStart"/>
            <w:r w:rsidDel="00000004">
              <w:rPr>
                <w:b/>
                <w:color w:val="000000"/>
                <w:sz w:val="22"/>
                <w:szCs w:val="22"/>
                <w:highlight w:val="white"/>
                <w:lang w:val="es"/>
              </w:rPr>
              <w:t>the</w:t>
            </w:r>
            <w:proofErr w:type="spellEnd"/>
            <w:r w:rsidDel="00000004">
              <w:rPr>
                <w:b/>
                <w:color w:val="000000"/>
                <w:sz w:val="22"/>
                <w:szCs w:val="22"/>
                <w:highlight w:val="white"/>
                <w:lang w:val="es"/>
              </w:rPr>
              <w:t xml:space="preserve"> Civil </w:t>
            </w:r>
            <w:proofErr w:type="spellStart"/>
            <w:r w:rsidDel="00000004">
              <w:rPr>
                <w:b/>
                <w:color w:val="000000"/>
                <w:sz w:val="22"/>
                <w:szCs w:val="22"/>
                <w:highlight w:val="white"/>
                <w:lang w:val="es"/>
              </w:rPr>
              <w:t>Rights</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Act</w:t>
            </w:r>
            <w:proofErr w:type="spellEnd"/>
            <w:r w:rsidDel="00000004">
              <w:rPr>
                <w:b/>
                <w:color w:val="000000"/>
                <w:sz w:val="22"/>
                <w:szCs w:val="22"/>
                <w:highlight w:val="white"/>
                <w:lang w:val="es"/>
              </w:rPr>
              <w:t xml:space="preserve"> of 1964 </w:t>
            </w:r>
            <w:proofErr w:type="spellStart"/>
            <w:r w:rsidDel="00000004">
              <w:rPr>
                <w:b/>
                <w:color w:val="000000"/>
                <w:sz w:val="22"/>
                <w:szCs w:val="22"/>
                <w:highlight w:val="white"/>
                <w:lang w:val="es"/>
              </w:rPr>
              <w:t>under</w:t>
            </w:r>
            <w:proofErr w:type="spellEnd"/>
            <w:r w:rsidDel="00000004">
              <w:rPr>
                <w:b/>
                <w:color w:val="000000"/>
                <w:sz w:val="22"/>
                <w:szCs w:val="22"/>
                <w:highlight w:val="white"/>
                <w:lang w:val="es"/>
              </w:rPr>
              <w:t xml:space="preserve"> 42 U.S.C. § 2000d </w:t>
            </w:r>
            <w:proofErr w:type="spellStart"/>
            <w:r w:rsidDel="00000004">
              <w:rPr>
                <w:b/>
                <w:color w:val="000000"/>
                <w:sz w:val="22"/>
                <w:szCs w:val="22"/>
                <w:highlight w:val="white"/>
                <w:lang w:val="es"/>
              </w:rPr>
              <w:t>should</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direct</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such</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complaints</w:t>
            </w:r>
            <w:proofErr w:type="spellEnd"/>
            <w:r w:rsidDel="00000004">
              <w:rPr>
                <w:b/>
                <w:color w:val="000000"/>
                <w:sz w:val="22"/>
                <w:szCs w:val="22"/>
                <w:highlight w:val="white"/>
                <w:lang w:val="es"/>
              </w:rPr>
              <w:t xml:space="preserve"> to </w:t>
            </w:r>
            <w:proofErr w:type="spellStart"/>
            <w:r w:rsidDel="00000004">
              <w:rPr>
                <w:b/>
                <w:color w:val="000000"/>
                <w:sz w:val="22"/>
                <w:szCs w:val="22"/>
                <w:highlight w:val="white"/>
                <w:lang w:val="es"/>
              </w:rPr>
              <w:t>either</w:t>
            </w:r>
            <w:proofErr w:type="spellEnd"/>
            <w:r w:rsidDel="00000004">
              <w:rPr>
                <w:b/>
                <w:color w:val="000000"/>
                <w:sz w:val="22"/>
                <w:szCs w:val="22"/>
                <w:highlight w:val="white"/>
                <w:lang w:val="es"/>
              </w:rPr>
              <w:t xml:space="preserve"> Fairfield County </w:t>
            </w:r>
            <w:proofErr w:type="spellStart"/>
            <w:r w:rsidDel="00000004">
              <w:rPr>
                <w:b/>
                <w:color w:val="000000"/>
                <w:sz w:val="22"/>
                <w:szCs w:val="22"/>
                <w:highlight w:val="white"/>
                <w:lang w:val="es"/>
              </w:rPr>
              <w:t>Government</w:t>
            </w:r>
            <w:proofErr w:type="spellEnd"/>
            <w:r w:rsidDel="00000004">
              <w:rPr>
                <w:b/>
                <w:color w:val="000000"/>
                <w:sz w:val="22"/>
                <w:szCs w:val="22"/>
                <w:highlight w:val="white"/>
                <w:lang w:val="es"/>
              </w:rPr>
              <w:t xml:space="preserve">, South Carolina </w:t>
            </w:r>
            <w:proofErr w:type="spellStart"/>
            <w:r w:rsidDel="00000004">
              <w:rPr>
                <w:b/>
                <w:color w:val="000000"/>
                <w:sz w:val="22"/>
                <w:szCs w:val="22"/>
                <w:highlight w:val="white"/>
                <w:lang w:val="es"/>
              </w:rPr>
              <w:t>Department</w:t>
            </w:r>
            <w:proofErr w:type="spellEnd"/>
            <w:r w:rsidDel="00000004">
              <w:rPr>
                <w:b/>
                <w:color w:val="000000"/>
                <w:sz w:val="22"/>
                <w:szCs w:val="22"/>
                <w:highlight w:val="white"/>
                <w:lang w:val="es"/>
              </w:rPr>
              <w:t xml:space="preserve"> of </w:t>
            </w:r>
            <w:proofErr w:type="spellStart"/>
            <w:r w:rsidDel="00000004">
              <w:rPr>
                <w:b/>
                <w:color w:val="000000"/>
                <w:sz w:val="22"/>
                <w:szCs w:val="22"/>
                <w:highlight w:val="white"/>
                <w:lang w:val="es"/>
              </w:rPr>
              <w:t>Transportation</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or</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the</w:t>
            </w:r>
            <w:proofErr w:type="spellEnd"/>
            <w:r w:rsidDel="00000004">
              <w:rPr>
                <w:b/>
                <w:color w:val="000000"/>
                <w:sz w:val="22"/>
                <w:szCs w:val="22"/>
                <w:highlight w:val="white"/>
                <w:lang w:val="es"/>
              </w:rPr>
              <w:t xml:space="preserve"> Federal </w:t>
            </w:r>
            <w:proofErr w:type="spellStart"/>
            <w:r w:rsidDel="00000004">
              <w:rPr>
                <w:b/>
                <w:color w:val="000000"/>
                <w:sz w:val="22"/>
                <w:szCs w:val="22"/>
                <w:highlight w:val="white"/>
                <w:lang w:val="es"/>
              </w:rPr>
              <w:t>Transit</w:t>
            </w:r>
            <w:proofErr w:type="spellEnd"/>
            <w:r w:rsidDel="00000004">
              <w:rPr>
                <w:b/>
                <w:color w:val="000000"/>
                <w:sz w:val="22"/>
                <w:szCs w:val="22"/>
                <w:highlight w:val="white"/>
                <w:lang w:val="es"/>
              </w:rPr>
              <w:t xml:space="preserve"> </w:t>
            </w:r>
            <w:proofErr w:type="spellStart"/>
            <w:r w:rsidDel="00000004">
              <w:rPr>
                <w:b/>
                <w:color w:val="000000"/>
                <w:sz w:val="22"/>
                <w:szCs w:val="22"/>
                <w:highlight w:val="white"/>
                <w:lang w:val="es"/>
              </w:rPr>
              <w:t>Administration</w:t>
            </w:r>
            <w:proofErr w:type="spellEnd"/>
            <w:r w:rsidDel="00000004">
              <w:rPr>
                <w:b/>
                <w:color w:val="000000"/>
                <w:sz w:val="22"/>
                <w:szCs w:val="22"/>
                <w:highlight w:val="white"/>
                <w:lang w:val="es"/>
              </w:rPr>
              <w:t>.</w:t>
            </w:r>
            <w:r w:rsidDel="00000005">
              <w:rPr>
                <w:b/>
                <w:color w:val="000000"/>
                <w:sz w:val="22"/>
                <w:szCs w:val="22"/>
                <w:highlight w:val="white"/>
                <w:lang w:val="es"/>
              </w:rPr>
              <w:fldChar w:fldCharType="end"/>
            </w:r>
            <w:hyperlink r:id="rId18"/>
          </w:p>
          <w:p w14:paraId="3D396B2A" w14:textId="77777777" w:rsidR="00586C47" w:rsidRDefault="00586C47" w:rsidP="00586C47">
            <w:pPr>
              <w:widowControl w:val="0"/>
              <w:spacing w:line="240" w:lineRule="auto"/>
              <w:rPr>
                <w:b/>
                <w:sz w:val="16"/>
                <w:szCs w:val="16"/>
              </w:rPr>
            </w:pPr>
          </w:p>
        </w:tc>
      </w:tr>
    </w:tbl>
    <w:p w14:paraId="287FC9BE" w14:textId="77777777" w:rsidR="00586C47" w:rsidRDefault="00586C47" w:rsidP="00586C47">
      <w:pPr>
        <w:rPr>
          <w:b/>
          <w:sz w:val="24"/>
          <w:szCs w:val="24"/>
        </w:rPr>
      </w:pPr>
      <w:r>
        <w:rPr>
          <w:b/>
          <w:sz w:val="24"/>
          <w:szCs w:val="24"/>
          <w:lang w:val="es"/>
        </w:rPr>
        <w:t>Una copia de esta queja y cualquier documento que adjunte a ella se enviarán al demandado a quien usted alega que le discrimina. El encuestado tendrá la oportunidad de responder a sus denuncias y, si es necesario, se asignará a un investigador que investigue su queja.</w:t>
      </w:r>
    </w:p>
    <w:p w14:paraId="71ABFD3B" w14:textId="77777777" w:rsidR="00586C47" w:rsidRPr="009E4BE6" w:rsidRDefault="00586C47" w:rsidP="00586C47">
      <w:pPr>
        <w:jc w:val="right"/>
        <w:rPr>
          <w:b/>
          <w:sz w:val="24"/>
          <w:szCs w:val="24"/>
        </w:rPr>
      </w:pPr>
      <w:r w:rsidRPr="009E4BE6">
        <w:rPr>
          <w:b/>
          <w:sz w:val="24"/>
          <w:szCs w:val="24"/>
          <w:lang w:val="es"/>
        </w:rPr>
        <w:t>Página 1</w:t>
      </w:r>
    </w:p>
    <w:p w14:paraId="09E0EFEA" w14:textId="77777777" w:rsidR="00586C47" w:rsidRDefault="00586C47" w:rsidP="00586C47">
      <w:pPr>
        <w:rPr>
          <w:b/>
          <w:sz w:val="24"/>
          <w:szCs w:val="24"/>
        </w:rPr>
      </w:pPr>
    </w:p>
    <w:p w14:paraId="1560AAAB" w14:textId="77777777" w:rsidR="00586C47" w:rsidRDefault="00586C47" w:rsidP="00586C47">
      <w:pPr>
        <w:rPr>
          <w:b/>
          <w:sz w:val="24"/>
          <w:szCs w:val="24"/>
        </w:rPr>
      </w:pPr>
    </w:p>
    <w:p w14:paraId="46D2BCC1" w14:textId="77777777" w:rsidR="00B70E23" w:rsidRDefault="005E7984" w:rsidP="00B70E23">
      <w:pPr>
        <w:jc w:val="right"/>
        <w:rPr>
          <w:b/>
          <w:sz w:val="28"/>
          <w:szCs w:val="28"/>
        </w:rPr>
      </w:pPr>
      <w:r w:rsidRPr="009E4BE6">
        <w:rPr>
          <w:b/>
          <w:sz w:val="24"/>
          <w:szCs w:val="24"/>
        </w:rPr>
        <w:t xml:space="preserve">        </w:t>
      </w:r>
      <w:r w:rsidR="009E4BE6">
        <w:rPr>
          <w:b/>
          <w:sz w:val="24"/>
          <w:szCs w:val="24"/>
        </w:rPr>
        <w:t xml:space="preserve"> </w:t>
      </w:r>
      <w:r w:rsidR="009B49CD" w:rsidRPr="009E4BE6">
        <w:rPr>
          <w:b/>
          <w:sz w:val="24"/>
          <w:szCs w:val="24"/>
        </w:rPr>
        <w:t>TITLE VI DISCRIMINATION COMPLAINT FORM</w:t>
      </w:r>
    </w:p>
    <w:p w14:paraId="1DA00EBC" w14:textId="77777777" w:rsidR="006A3BD1" w:rsidRDefault="009B49CD">
      <w:pPr>
        <w:rPr>
          <w:b/>
          <w:sz w:val="16"/>
          <w:szCs w:val="16"/>
        </w:rPr>
      </w:pPr>
      <w:r>
        <w:rPr>
          <w:b/>
          <w:sz w:val="16"/>
          <w:szCs w:val="16"/>
        </w:rPr>
        <w:t xml:space="preserve"> </w:t>
      </w:r>
    </w:p>
    <w:tbl>
      <w:tblPr>
        <w:tblStyle w:val="6"/>
        <w:tblW w:w="970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5"/>
      </w:tblGrid>
      <w:tr w:rsidR="006A3BD1" w14:paraId="68FC0027" w14:textId="77777777">
        <w:trPr>
          <w:trHeight w:val="1140"/>
        </w:trPr>
        <w:tc>
          <w:tcPr>
            <w:tcW w:w="9705" w:type="dxa"/>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tcPr>
          <w:p w14:paraId="2061F4E0" w14:textId="1275B4D7" w:rsidR="006A3BD1" w:rsidRDefault="00586C47">
            <w:pPr>
              <w:ind w:left="90"/>
              <w:rPr>
                <w:b/>
                <w:sz w:val="20"/>
                <w:szCs w:val="20"/>
              </w:rPr>
            </w:pPr>
            <w:r>
              <w:rPr>
                <w:b/>
                <w:i/>
                <w:sz w:val="20"/>
                <w:szCs w:val="20"/>
                <w:lang w:val="es"/>
              </w:rPr>
              <w:t>Cualquier persona, grupo de individuos o entidad que crea que ha sido objeto de discriminación prohibida bajo el Título VI y las leyes relacionadas pueden presentar una queja. Una queja formal debe ser presentada dentro de los ciento ochenta días (180) de la supuesta ocurrencia.</w:t>
            </w:r>
          </w:p>
        </w:tc>
      </w:tr>
    </w:tbl>
    <w:p w14:paraId="269EBCA6" w14:textId="77777777" w:rsidR="006A3BD1" w:rsidRPr="00A92598" w:rsidRDefault="006A3BD1">
      <w:pPr>
        <w:pStyle w:val="Heading4"/>
        <w:contextualSpacing w:val="0"/>
        <w:rPr>
          <w:b/>
          <w:sz w:val="10"/>
          <w:szCs w:val="10"/>
        </w:rPr>
      </w:pPr>
      <w:bookmarkStart w:id="7" w:name="_u9faf0u1vall" w:colFirst="0" w:colLast="0"/>
      <w:bookmarkEnd w:id="7"/>
    </w:p>
    <w:tbl>
      <w:tblPr>
        <w:tblStyle w:val="5"/>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6795"/>
      </w:tblGrid>
      <w:tr w:rsidR="006A3BD1" w14:paraId="3BF5BBE7" w14:textId="77777777" w:rsidTr="00A92598">
        <w:trPr>
          <w:trHeight w:val="4112"/>
        </w:trPr>
        <w:tc>
          <w:tcPr>
            <w:tcW w:w="292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74C9791E" w14:textId="77777777" w:rsidR="00586C47" w:rsidRDefault="00586C47" w:rsidP="00586C47">
            <w:pPr>
              <w:widowControl w:val="0"/>
              <w:spacing w:line="240" w:lineRule="auto"/>
              <w:rPr>
                <w:b/>
                <w:color w:val="666666"/>
                <w:sz w:val="20"/>
                <w:szCs w:val="20"/>
              </w:rPr>
            </w:pPr>
            <w:r>
              <w:rPr>
                <w:b/>
                <w:sz w:val="20"/>
                <w:szCs w:val="20"/>
                <w:lang w:val="es"/>
              </w:rPr>
              <w:t>NOMBRE:</w:t>
            </w:r>
          </w:p>
          <w:p w14:paraId="7038633D" w14:textId="77777777" w:rsidR="00586C47" w:rsidRDefault="00586C47" w:rsidP="00586C47">
            <w:pPr>
              <w:widowControl w:val="0"/>
              <w:spacing w:line="240" w:lineRule="auto"/>
              <w:rPr>
                <w:b/>
                <w:color w:val="666666"/>
                <w:sz w:val="20"/>
                <w:szCs w:val="20"/>
              </w:rPr>
            </w:pPr>
            <w:r>
              <w:rPr>
                <w:b/>
                <w:color w:val="666666"/>
                <w:sz w:val="20"/>
                <w:szCs w:val="20"/>
                <w:lang w:val="es"/>
              </w:rPr>
              <w:t>_______________________</w:t>
            </w:r>
          </w:p>
          <w:p w14:paraId="3E44185E" w14:textId="77777777" w:rsidR="00586C47" w:rsidRDefault="00586C47" w:rsidP="00586C47">
            <w:pPr>
              <w:widowControl w:val="0"/>
              <w:spacing w:line="240" w:lineRule="auto"/>
              <w:rPr>
                <w:b/>
                <w:sz w:val="20"/>
                <w:szCs w:val="20"/>
              </w:rPr>
            </w:pPr>
            <w:r>
              <w:rPr>
                <w:b/>
                <w:sz w:val="20"/>
                <w:szCs w:val="20"/>
                <w:lang w:val="es"/>
              </w:rPr>
              <w:t>NOMBRE:</w:t>
            </w:r>
          </w:p>
          <w:p w14:paraId="556795B4" w14:textId="77777777" w:rsidR="00586C47" w:rsidRDefault="00586C47" w:rsidP="00586C47">
            <w:pPr>
              <w:widowControl w:val="0"/>
              <w:spacing w:line="240" w:lineRule="auto"/>
              <w:rPr>
                <w:b/>
                <w:color w:val="666666"/>
                <w:sz w:val="20"/>
                <w:szCs w:val="20"/>
              </w:rPr>
            </w:pPr>
            <w:r>
              <w:rPr>
                <w:b/>
                <w:color w:val="666666"/>
                <w:sz w:val="20"/>
                <w:szCs w:val="20"/>
                <w:lang w:val="es"/>
              </w:rPr>
              <w:t>_______________________</w:t>
            </w:r>
          </w:p>
          <w:p w14:paraId="01E70624" w14:textId="77777777" w:rsidR="00586C47" w:rsidRDefault="00586C47" w:rsidP="00586C47">
            <w:pPr>
              <w:widowControl w:val="0"/>
              <w:spacing w:line="240" w:lineRule="auto"/>
              <w:rPr>
                <w:b/>
                <w:sz w:val="20"/>
                <w:szCs w:val="20"/>
              </w:rPr>
            </w:pPr>
            <w:r>
              <w:rPr>
                <w:b/>
                <w:sz w:val="20"/>
                <w:szCs w:val="20"/>
                <w:lang w:val="es"/>
              </w:rPr>
              <w:t>Género:</w:t>
            </w:r>
          </w:p>
          <w:p w14:paraId="16E34E33" w14:textId="77777777" w:rsidR="00586C47" w:rsidRDefault="00586C47" w:rsidP="00586C47">
            <w:pPr>
              <w:widowControl w:val="0"/>
              <w:spacing w:line="240" w:lineRule="auto"/>
              <w:rPr>
                <w:b/>
                <w:color w:val="666666"/>
                <w:sz w:val="20"/>
                <w:szCs w:val="20"/>
              </w:rPr>
            </w:pPr>
            <w:r>
              <w:rPr>
                <w:b/>
                <w:color w:val="666666"/>
                <w:sz w:val="20"/>
                <w:szCs w:val="20"/>
                <w:lang w:val="es"/>
              </w:rPr>
              <w:t>_______________________</w:t>
            </w:r>
          </w:p>
          <w:p w14:paraId="293BBA12" w14:textId="77777777" w:rsidR="00586C47" w:rsidRDefault="00586C47" w:rsidP="00586C47">
            <w:pPr>
              <w:widowControl w:val="0"/>
              <w:spacing w:line="240" w:lineRule="auto"/>
              <w:rPr>
                <w:b/>
                <w:sz w:val="20"/>
                <w:szCs w:val="20"/>
              </w:rPr>
            </w:pPr>
            <w:r>
              <w:rPr>
                <w:b/>
                <w:sz w:val="20"/>
                <w:szCs w:val="20"/>
                <w:lang w:val="es"/>
              </w:rPr>
              <w:t>Dirección:</w:t>
            </w:r>
          </w:p>
          <w:p w14:paraId="735E1037" w14:textId="77777777" w:rsidR="00586C47" w:rsidRDefault="00586C47" w:rsidP="00586C47">
            <w:pPr>
              <w:widowControl w:val="0"/>
              <w:spacing w:line="240" w:lineRule="auto"/>
              <w:rPr>
                <w:b/>
                <w:color w:val="666666"/>
                <w:sz w:val="20"/>
                <w:szCs w:val="20"/>
              </w:rPr>
            </w:pPr>
            <w:r>
              <w:rPr>
                <w:b/>
                <w:color w:val="666666"/>
                <w:sz w:val="20"/>
                <w:szCs w:val="20"/>
                <w:lang w:val="es"/>
              </w:rPr>
              <w:t>_______________________</w:t>
            </w:r>
          </w:p>
          <w:p w14:paraId="7AA0F959" w14:textId="77777777" w:rsidR="00586C47" w:rsidRDefault="00586C47" w:rsidP="00586C47">
            <w:pPr>
              <w:widowControl w:val="0"/>
              <w:spacing w:line="240" w:lineRule="auto"/>
              <w:rPr>
                <w:b/>
                <w:sz w:val="20"/>
                <w:szCs w:val="20"/>
              </w:rPr>
            </w:pPr>
            <w:r>
              <w:rPr>
                <w:b/>
                <w:sz w:val="20"/>
                <w:szCs w:val="20"/>
                <w:lang w:val="es"/>
              </w:rPr>
              <w:t>Ciudad:</w:t>
            </w:r>
          </w:p>
          <w:p w14:paraId="0C8AD6C7" w14:textId="77777777" w:rsidR="00586C47" w:rsidRDefault="00586C47" w:rsidP="00586C47">
            <w:pPr>
              <w:widowControl w:val="0"/>
              <w:spacing w:line="240" w:lineRule="auto"/>
              <w:rPr>
                <w:b/>
                <w:color w:val="666666"/>
                <w:sz w:val="20"/>
                <w:szCs w:val="20"/>
              </w:rPr>
            </w:pPr>
            <w:r>
              <w:rPr>
                <w:b/>
                <w:color w:val="666666"/>
                <w:sz w:val="20"/>
                <w:szCs w:val="20"/>
                <w:lang w:val="es"/>
              </w:rPr>
              <w:t>_______________________</w:t>
            </w:r>
          </w:p>
          <w:p w14:paraId="455E451E" w14:textId="77777777" w:rsidR="00586C47" w:rsidRDefault="00586C47" w:rsidP="00586C47">
            <w:pPr>
              <w:widowControl w:val="0"/>
              <w:spacing w:line="240" w:lineRule="auto"/>
              <w:rPr>
                <w:b/>
                <w:sz w:val="20"/>
                <w:szCs w:val="20"/>
              </w:rPr>
            </w:pPr>
            <w:r>
              <w:rPr>
                <w:b/>
                <w:sz w:val="20"/>
                <w:szCs w:val="20"/>
                <w:lang w:val="es"/>
              </w:rPr>
              <w:t>Estado:</w:t>
            </w:r>
          </w:p>
          <w:p w14:paraId="4C8E6BE9" w14:textId="77777777" w:rsidR="00586C47" w:rsidRDefault="00586C47" w:rsidP="00586C47">
            <w:pPr>
              <w:widowControl w:val="0"/>
              <w:spacing w:line="240" w:lineRule="auto"/>
              <w:rPr>
                <w:b/>
                <w:color w:val="666666"/>
                <w:sz w:val="20"/>
                <w:szCs w:val="20"/>
              </w:rPr>
            </w:pPr>
            <w:r>
              <w:rPr>
                <w:b/>
                <w:color w:val="666666"/>
                <w:sz w:val="20"/>
                <w:szCs w:val="20"/>
                <w:lang w:val="es"/>
              </w:rPr>
              <w:t>_______________________</w:t>
            </w:r>
          </w:p>
          <w:p w14:paraId="0ECEA596" w14:textId="77777777" w:rsidR="00586C47" w:rsidRDefault="00586C47" w:rsidP="00586C47">
            <w:pPr>
              <w:widowControl w:val="0"/>
              <w:spacing w:line="240" w:lineRule="auto"/>
              <w:rPr>
                <w:b/>
                <w:sz w:val="20"/>
                <w:szCs w:val="20"/>
              </w:rPr>
            </w:pPr>
            <w:r>
              <w:rPr>
                <w:b/>
                <w:sz w:val="20"/>
                <w:szCs w:val="20"/>
                <w:lang w:val="es"/>
              </w:rPr>
              <w:t>Código postal:</w:t>
            </w:r>
          </w:p>
          <w:p w14:paraId="28B31A19" w14:textId="77777777" w:rsidR="00586C47" w:rsidRDefault="00586C47" w:rsidP="00586C47">
            <w:pPr>
              <w:widowControl w:val="0"/>
              <w:spacing w:line="240" w:lineRule="auto"/>
              <w:rPr>
                <w:b/>
                <w:color w:val="666666"/>
                <w:sz w:val="20"/>
                <w:szCs w:val="20"/>
              </w:rPr>
            </w:pPr>
            <w:r>
              <w:rPr>
                <w:b/>
                <w:color w:val="666666"/>
                <w:sz w:val="20"/>
                <w:szCs w:val="20"/>
                <w:lang w:val="es"/>
              </w:rPr>
              <w:t>_______________________</w:t>
            </w:r>
          </w:p>
          <w:p w14:paraId="79FD0A2B" w14:textId="77777777" w:rsidR="00586C47" w:rsidRDefault="00586C47" w:rsidP="00586C47">
            <w:pPr>
              <w:widowControl w:val="0"/>
              <w:spacing w:line="240" w:lineRule="auto"/>
              <w:rPr>
                <w:b/>
                <w:sz w:val="20"/>
                <w:szCs w:val="20"/>
              </w:rPr>
            </w:pPr>
            <w:r>
              <w:rPr>
                <w:b/>
                <w:sz w:val="20"/>
                <w:szCs w:val="20"/>
                <w:lang w:val="es"/>
              </w:rPr>
              <w:t>TELEFONO NO:</w:t>
            </w:r>
          </w:p>
          <w:p w14:paraId="7B7C12B2" w14:textId="77777777" w:rsidR="00586C47" w:rsidRDefault="00586C47" w:rsidP="00586C47">
            <w:pPr>
              <w:widowControl w:val="0"/>
              <w:spacing w:line="240" w:lineRule="auto"/>
              <w:rPr>
                <w:b/>
                <w:color w:val="666666"/>
                <w:sz w:val="20"/>
                <w:szCs w:val="20"/>
              </w:rPr>
            </w:pPr>
            <w:r>
              <w:rPr>
                <w:b/>
                <w:color w:val="666666"/>
                <w:sz w:val="20"/>
                <w:szCs w:val="20"/>
                <w:lang w:val="es"/>
              </w:rPr>
              <w:t>_______________________</w:t>
            </w:r>
          </w:p>
          <w:p w14:paraId="44707539" w14:textId="61E63943" w:rsidR="006A3BD1" w:rsidRDefault="00586C47">
            <w:pPr>
              <w:widowControl w:val="0"/>
              <w:spacing w:line="240" w:lineRule="auto"/>
              <w:rPr>
                <w:b/>
                <w:color w:val="666666"/>
                <w:sz w:val="20"/>
                <w:szCs w:val="20"/>
              </w:rPr>
            </w:pPr>
            <w:r>
              <w:rPr>
                <w:b/>
                <w:sz w:val="20"/>
                <w:szCs w:val="20"/>
                <w:lang w:val="es"/>
              </w:rPr>
              <w:t>DIRECCION E-MAIL</w:t>
            </w:r>
            <w:r w:rsidR="009B49CD">
              <w:rPr>
                <w:b/>
                <w:color w:val="666666"/>
                <w:sz w:val="20"/>
                <w:szCs w:val="20"/>
              </w:rPr>
              <w:t>:</w:t>
            </w:r>
          </w:p>
        </w:tc>
        <w:tc>
          <w:tcPr>
            <w:tcW w:w="679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294DED6A" w14:textId="77777777" w:rsidR="006A3BD1" w:rsidRDefault="006A3BD1">
            <w:pPr>
              <w:widowControl w:val="0"/>
              <w:spacing w:line="240" w:lineRule="auto"/>
              <w:rPr>
                <w:b/>
                <w:color w:val="666666"/>
                <w:sz w:val="20"/>
                <w:szCs w:val="20"/>
              </w:rPr>
            </w:pPr>
          </w:p>
          <w:p w14:paraId="2D99CFF4" w14:textId="77777777" w:rsidR="006A3BD1" w:rsidRDefault="009B49CD">
            <w:pPr>
              <w:widowControl w:val="0"/>
              <w:spacing w:line="240" w:lineRule="auto"/>
              <w:rPr>
                <w:b/>
                <w:color w:val="666666"/>
                <w:sz w:val="20"/>
                <w:szCs w:val="20"/>
              </w:rPr>
            </w:pPr>
            <w:r>
              <w:rPr>
                <w:b/>
                <w:color w:val="666666"/>
                <w:sz w:val="20"/>
                <w:szCs w:val="20"/>
              </w:rPr>
              <w:t>________________________________________________________</w:t>
            </w:r>
          </w:p>
          <w:p w14:paraId="00CB9252" w14:textId="77777777" w:rsidR="006A3BD1" w:rsidRDefault="006A3BD1">
            <w:pPr>
              <w:widowControl w:val="0"/>
              <w:spacing w:line="240" w:lineRule="auto"/>
              <w:rPr>
                <w:b/>
                <w:color w:val="666666"/>
                <w:sz w:val="20"/>
                <w:szCs w:val="20"/>
              </w:rPr>
            </w:pPr>
          </w:p>
          <w:p w14:paraId="1CB8FCA1" w14:textId="77777777" w:rsidR="006A3BD1" w:rsidRDefault="009B49CD">
            <w:pPr>
              <w:widowControl w:val="0"/>
              <w:spacing w:line="240" w:lineRule="auto"/>
              <w:rPr>
                <w:b/>
                <w:color w:val="666666"/>
                <w:sz w:val="20"/>
                <w:szCs w:val="20"/>
              </w:rPr>
            </w:pPr>
            <w:r>
              <w:rPr>
                <w:b/>
                <w:color w:val="666666"/>
                <w:sz w:val="20"/>
                <w:szCs w:val="20"/>
              </w:rPr>
              <w:t>________________________________________________________</w:t>
            </w:r>
          </w:p>
          <w:p w14:paraId="7FC05FBD" w14:textId="77777777" w:rsidR="006A3BD1" w:rsidRDefault="009B49CD">
            <w:pPr>
              <w:widowControl w:val="0"/>
              <w:spacing w:line="240" w:lineRule="auto"/>
              <w:rPr>
                <w:b/>
                <w:sz w:val="20"/>
                <w:szCs w:val="20"/>
              </w:rPr>
            </w:pPr>
            <w:r>
              <w:rPr>
                <w:b/>
                <w:color w:val="666666"/>
                <w:sz w:val="20"/>
                <w:szCs w:val="20"/>
              </w:rPr>
              <w:t xml:space="preserve">       </w:t>
            </w:r>
            <w:r>
              <w:rPr>
                <w:rFonts w:ascii="Fira Mono" w:eastAsia="Fira Mono" w:hAnsi="Fira Mono" w:cs="Fira Mono"/>
                <w:b/>
                <w:sz w:val="20"/>
                <w:szCs w:val="20"/>
              </w:rPr>
              <w:t xml:space="preserve"> ⬜</w:t>
            </w:r>
            <w:r w:rsidR="00C1302A">
              <w:rPr>
                <w:rFonts w:ascii="Fira Mono" w:eastAsia="Fira Mono" w:hAnsi="Fira Mono" w:cs="Fira Mono"/>
                <w:b/>
                <w:sz w:val="20"/>
                <w:szCs w:val="20"/>
              </w:rPr>
              <w:t xml:space="preserve"> </w:t>
            </w:r>
            <w:r>
              <w:rPr>
                <w:rFonts w:ascii="Fira Mono" w:eastAsia="Fira Mono" w:hAnsi="Fira Mono" w:cs="Fira Mono"/>
                <w:b/>
                <w:sz w:val="20"/>
                <w:szCs w:val="20"/>
              </w:rPr>
              <w:t>MALE                                  ⬜</w:t>
            </w:r>
            <w:r w:rsidR="00C1302A">
              <w:rPr>
                <w:rFonts w:ascii="Fira Mono" w:eastAsia="Fira Mono" w:hAnsi="Fira Mono" w:cs="Fira Mono"/>
                <w:b/>
                <w:sz w:val="20"/>
                <w:szCs w:val="20"/>
              </w:rPr>
              <w:t xml:space="preserve"> </w:t>
            </w:r>
            <w:r>
              <w:rPr>
                <w:rFonts w:ascii="Fira Mono" w:eastAsia="Fira Mono" w:hAnsi="Fira Mono" w:cs="Fira Mono"/>
                <w:b/>
                <w:sz w:val="20"/>
                <w:szCs w:val="20"/>
              </w:rPr>
              <w:t xml:space="preserve">FEMALE   </w:t>
            </w:r>
          </w:p>
          <w:p w14:paraId="1225C44B" w14:textId="77777777" w:rsidR="006A3BD1" w:rsidRDefault="009B49CD">
            <w:pPr>
              <w:widowControl w:val="0"/>
              <w:spacing w:line="240" w:lineRule="auto"/>
              <w:rPr>
                <w:b/>
                <w:color w:val="666666"/>
                <w:sz w:val="20"/>
                <w:szCs w:val="20"/>
              </w:rPr>
            </w:pPr>
            <w:r>
              <w:rPr>
                <w:b/>
                <w:color w:val="666666"/>
                <w:sz w:val="20"/>
                <w:szCs w:val="20"/>
              </w:rPr>
              <w:t>_______________________________________________________</w:t>
            </w:r>
          </w:p>
          <w:p w14:paraId="4DE83F65" w14:textId="77777777" w:rsidR="006A3BD1" w:rsidRDefault="006A3BD1">
            <w:pPr>
              <w:widowControl w:val="0"/>
              <w:spacing w:line="240" w:lineRule="auto"/>
              <w:rPr>
                <w:b/>
                <w:color w:val="666666"/>
                <w:sz w:val="20"/>
                <w:szCs w:val="20"/>
              </w:rPr>
            </w:pPr>
          </w:p>
          <w:p w14:paraId="61D4F0D6" w14:textId="77777777" w:rsidR="006A3BD1" w:rsidRDefault="009B49CD">
            <w:pPr>
              <w:widowControl w:val="0"/>
              <w:spacing w:line="240" w:lineRule="auto"/>
              <w:rPr>
                <w:b/>
                <w:color w:val="666666"/>
                <w:sz w:val="20"/>
                <w:szCs w:val="20"/>
              </w:rPr>
            </w:pPr>
            <w:r>
              <w:rPr>
                <w:b/>
                <w:color w:val="666666"/>
                <w:sz w:val="20"/>
                <w:szCs w:val="20"/>
              </w:rPr>
              <w:t>________________________________________________________</w:t>
            </w:r>
          </w:p>
          <w:p w14:paraId="41283834" w14:textId="77777777" w:rsidR="006A3BD1" w:rsidRDefault="006A3BD1">
            <w:pPr>
              <w:widowControl w:val="0"/>
              <w:spacing w:line="240" w:lineRule="auto"/>
              <w:rPr>
                <w:b/>
                <w:color w:val="666666"/>
                <w:sz w:val="20"/>
                <w:szCs w:val="20"/>
              </w:rPr>
            </w:pPr>
          </w:p>
          <w:p w14:paraId="3F010366" w14:textId="77777777" w:rsidR="006A3BD1" w:rsidRDefault="009B49CD">
            <w:pPr>
              <w:widowControl w:val="0"/>
              <w:spacing w:line="240" w:lineRule="auto"/>
              <w:rPr>
                <w:b/>
                <w:color w:val="666666"/>
                <w:sz w:val="20"/>
                <w:szCs w:val="20"/>
              </w:rPr>
            </w:pPr>
            <w:r>
              <w:rPr>
                <w:b/>
                <w:color w:val="666666"/>
                <w:sz w:val="20"/>
                <w:szCs w:val="20"/>
              </w:rPr>
              <w:t>________________________________________________________</w:t>
            </w:r>
          </w:p>
          <w:p w14:paraId="24EC3819" w14:textId="77777777" w:rsidR="006A3BD1" w:rsidRDefault="006A3BD1">
            <w:pPr>
              <w:widowControl w:val="0"/>
              <w:spacing w:line="240" w:lineRule="auto"/>
              <w:rPr>
                <w:b/>
                <w:color w:val="666666"/>
                <w:sz w:val="20"/>
                <w:szCs w:val="20"/>
              </w:rPr>
            </w:pPr>
          </w:p>
          <w:p w14:paraId="1530DAF8" w14:textId="77777777" w:rsidR="006A3BD1" w:rsidRDefault="009B49CD">
            <w:pPr>
              <w:widowControl w:val="0"/>
              <w:spacing w:line="240" w:lineRule="auto"/>
              <w:rPr>
                <w:b/>
                <w:color w:val="666666"/>
                <w:sz w:val="20"/>
                <w:szCs w:val="20"/>
              </w:rPr>
            </w:pPr>
            <w:r>
              <w:rPr>
                <w:b/>
                <w:color w:val="666666"/>
                <w:sz w:val="20"/>
                <w:szCs w:val="20"/>
              </w:rPr>
              <w:t>________________________________________________________</w:t>
            </w:r>
          </w:p>
          <w:p w14:paraId="0E4D254D" w14:textId="77777777" w:rsidR="006A3BD1" w:rsidRDefault="006A3BD1">
            <w:pPr>
              <w:widowControl w:val="0"/>
              <w:spacing w:line="240" w:lineRule="auto"/>
              <w:rPr>
                <w:b/>
                <w:color w:val="666666"/>
                <w:sz w:val="20"/>
                <w:szCs w:val="20"/>
              </w:rPr>
            </w:pPr>
          </w:p>
          <w:p w14:paraId="409CC035" w14:textId="77777777" w:rsidR="006A3BD1" w:rsidRDefault="009B49CD">
            <w:pPr>
              <w:widowControl w:val="0"/>
              <w:spacing w:line="240" w:lineRule="auto"/>
              <w:rPr>
                <w:b/>
                <w:color w:val="666666"/>
                <w:sz w:val="20"/>
                <w:szCs w:val="20"/>
              </w:rPr>
            </w:pPr>
            <w:r>
              <w:rPr>
                <w:b/>
                <w:color w:val="666666"/>
                <w:sz w:val="20"/>
                <w:szCs w:val="20"/>
              </w:rPr>
              <w:t>_______________________________________________________</w:t>
            </w:r>
          </w:p>
          <w:p w14:paraId="588684CC" w14:textId="77777777" w:rsidR="006A3BD1" w:rsidRDefault="006A3BD1">
            <w:pPr>
              <w:widowControl w:val="0"/>
              <w:spacing w:line="240" w:lineRule="auto"/>
              <w:rPr>
                <w:b/>
                <w:color w:val="666666"/>
                <w:sz w:val="20"/>
                <w:szCs w:val="20"/>
              </w:rPr>
            </w:pPr>
          </w:p>
          <w:p w14:paraId="3BA17441" w14:textId="77777777" w:rsidR="006A3BD1" w:rsidRDefault="009B49CD">
            <w:pPr>
              <w:widowControl w:val="0"/>
              <w:spacing w:line="240" w:lineRule="auto"/>
              <w:rPr>
                <w:b/>
                <w:color w:val="666666"/>
                <w:sz w:val="20"/>
                <w:szCs w:val="20"/>
              </w:rPr>
            </w:pPr>
            <w:r>
              <w:rPr>
                <w:b/>
                <w:color w:val="666666"/>
                <w:sz w:val="20"/>
                <w:szCs w:val="20"/>
              </w:rPr>
              <w:t>________________________________________________________</w:t>
            </w:r>
          </w:p>
        </w:tc>
      </w:tr>
    </w:tbl>
    <w:tbl>
      <w:tblPr>
        <w:tblStyle w:val="4"/>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6A3BD1" w14:paraId="33AC38D8" w14:textId="77777777">
        <w:trPr>
          <w:trHeight w:val="1500"/>
        </w:trPr>
        <w:tc>
          <w:tcPr>
            <w:tcW w:w="972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001DCF92" w14:textId="77777777" w:rsidR="00586C47" w:rsidRDefault="00586C47" w:rsidP="00586C47">
            <w:pPr>
              <w:pStyle w:val="Heading4"/>
              <w:contextualSpacing w:val="0"/>
              <w:rPr>
                <w:b/>
                <w:color w:val="000000"/>
              </w:rPr>
            </w:pPr>
            <w:bookmarkStart w:id="8" w:name="_u16peqz5btuq" w:colFirst="0" w:colLast="0"/>
            <w:bookmarkEnd w:id="8"/>
            <w:r>
              <w:rPr>
                <w:b/>
                <w:color w:val="000000"/>
                <w:lang w:val="es"/>
              </w:rPr>
              <w:t>TITULAR VI* SOLO RECLAMACIONES</w:t>
            </w:r>
          </w:p>
          <w:p w14:paraId="12B0B89B" w14:textId="77777777" w:rsidR="00586C47" w:rsidRDefault="00586C47" w:rsidP="00586C47">
            <w:pPr>
              <w:rPr>
                <w:b/>
                <w:i/>
                <w:sz w:val="20"/>
                <w:szCs w:val="20"/>
              </w:rPr>
            </w:pPr>
            <w:r>
              <w:rPr>
                <w:b/>
                <w:i/>
                <w:sz w:val="20"/>
                <w:szCs w:val="20"/>
                <w:lang w:val="es"/>
              </w:rPr>
              <w:t>* Por discriminación en el programa y las actividades que reciben asistencia financiera federal</w:t>
            </w:r>
          </w:p>
          <w:p w14:paraId="00D26616" w14:textId="77777777" w:rsidR="006A3BD1" w:rsidRDefault="009B49CD">
            <w:pPr>
              <w:widowControl w:val="0"/>
              <w:spacing w:line="240" w:lineRule="auto"/>
              <w:rPr>
                <w:b/>
                <w:color w:val="666666"/>
                <w:sz w:val="20"/>
                <w:szCs w:val="20"/>
              </w:rPr>
            </w:pPr>
            <w:r>
              <w:rPr>
                <w:b/>
                <w:sz w:val="20"/>
                <w:szCs w:val="20"/>
              </w:rPr>
              <w:t>Basis of discrimination:</w:t>
            </w:r>
            <w:r>
              <w:rPr>
                <w:b/>
                <w:color w:val="666666"/>
                <w:sz w:val="20"/>
                <w:szCs w:val="20"/>
              </w:rPr>
              <w:t xml:space="preserve"> </w:t>
            </w:r>
          </w:p>
          <w:p w14:paraId="493AB262" w14:textId="77777777" w:rsidR="00586C47" w:rsidRDefault="00586C47" w:rsidP="00586C47">
            <w:pPr>
              <w:widowControl w:val="0"/>
              <w:spacing w:line="240" w:lineRule="auto"/>
              <w:rPr>
                <w:b/>
                <w:sz w:val="20"/>
                <w:szCs w:val="20"/>
              </w:rPr>
            </w:pPr>
            <w:r>
              <w:rPr>
                <w:b/>
                <w:sz w:val="20"/>
                <w:szCs w:val="20"/>
                <w:lang w:val="es"/>
              </w:rPr>
              <w:t>☐ edad ☐ discapacidad ☐ religión/credo de origen ☐ nacional</w:t>
            </w:r>
          </w:p>
          <w:p w14:paraId="6BDA3217" w14:textId="77777777" w:rsidR="00586C47" w:rsidRDefault="00586C47" w:rsidP="00586C47">
            <w:pPr>
              <w:widowControl w:val="0"/>
              <w:spacing w:line="240" w:lineRule="auto"/>
              <w:rPr>
                <w:b/>
                <w:sz w:val="20"/>
                <w:szCs w:val="20"/>
              </w:rPr>
            </w:pPr>
            <w:r>
              <w:rPr>
                <w:b/>
                <w:sz w:val="20"/>
                <w:szCs w:val="20"/>
                <w:lang w:val="es"/>
              </w:rPr>
              <w:t>☐ Color/Carrera ☐ Estado de Ingresos ☐ Represalias ☐ Sexo/Género</w:t>
            </w:r>
          </w:p>
          <w:p w14:paraId="2CC08A0D" w14:textId="77777777" w:rsidR="00586C47" w:rsidRDefault="00586C47" w:rsidP="00586C47">
            <w:pPr>
              <w:widowControl w:val="0"/>
              <w:spacing w:line="240" w:lineRule="auto"/>
              <w:rPr>
                <w:b/>
                <w:sz w:val="20"/>
                <w:szCs w:val="20"/>
              </w:rPr>
            </w:pPr>
            <w:r>
              <w:rPr>
                <w:b/>
                <w:sz w:val="20"/>
                <w:szCs w:val="20"/>
                <w:lang w:val="es"/>
              </w:rPr>
              <w:t>☐ Idioma Nativo ☐ Estado de Veterano ☐ Orientación Sexual ☐ Estado Civil</w:t>
            </w:r>
          </w:p>
          <w:p w14:paraId="717CEB90" w14:textId="77777777" w:rsidR="00586C47" w:rsidRDefault="00586C47" w:rsidP="00586C47">
            <w:pPr>
              <w:widowControl w:val="0"/>
              <w:spacing w:line="240" w:lineRule="auto"/>
              <w:rPr>
                <w:b/>
                <w:sz w:val="24"/>
                <w:szCs w:val="24"/>
              </w:rPr>
            </w:pPr>
            <w:r>
              <w:rPr>
                <w:b/>
                <w:sz w:val="20"/>
                <w:szCs w:val="20"/>
                <w:lang w:val="es"/>
              </w:rPr>
              <w:t>_________________________________________________________________________________</w:t>
            </w:r>
          </w:p>
          <w:p w14:paraId="6065E128" w14:textId="77777777" w:rsidR="00586C47" w:rsidRDefault="00586C47" w:rsidP="00586C47">
            <w:pPr>
              <w:widowControl w:val="0"/>
              <w:spacing w:line="240" w:lineRule="auto"/>
              <w:rPr>
                <w:b/>
                <w:sz w:val="20"/>
                <w:szCs w:val="20"/>
              </w:rPr>
            </w:pPr>
            <w:r>
              <w:rPr>
                <w:b/>
                <w:sz w:val="20"/>
                <w:szCs w:val="20"/>
                <w:lang w:val="es"/>
              </w:rPr>
              <w:t>Identificar el color/raza del demandante (persona con queja):</w:t>
            </w:r>
          </w:p>
          <w:p w14:paraId="3F7BA076" w14:textId="77777777" w:rsidR="00586C47" w:rsidRDefault="00586C47" w:rsidP="00586C47">
            <w:pPr>
              <w:widowControl w:val="0"/>
              <w:spacing w:line="240" w:lineRule="auto"/>
              <w:rPr>
                <w:b/>
                <w:sz w:val="20"/>
                <w:szCs w:val="20"/>
              </w:rPr>
            </w:pPr>
            <w:r>
              <w:rPr>
                <w:b/>
                <w:sz w:val="20"/>
                <w:szCs w:val="20"/>
                <w:lang w:val="es"/>
              </w:rPr>
              <w:t xml:space="preserve">☐ nativo de Alaska ☐ asiático </w:t>
            </w:r>
            <w:proofErr w:type="spellStart"/>
            <w:r>
              <w:rPr>
                <w:b/>
                <w:sz w:val="20"/>
                <w:szCs w:val="20"/>
                <w:lang w:val="es"/>
              </w:rPr>
              <w:t>sintodos</w:t>
            </w:r>
            <w:proofErr w:type="spellEnd"/>
            <w:r>
              <w:rPr>
                <w:b/>
                <w:sz w:val="20"/>
                <w:szCs w:val="20"/>
                <w:lang w:val="es"/>
              </w:rPr>
              <w:t xml:space="preserve"> hispanos ☐ ☐ blanco</w:t>
            </w:r>
          </w:p>
          <w:p w14:paraId="1487AAB2" w14:textId="04C79C0C" w:rsidR="006A3BD1" w:rsidRDefault="00586C47">
            <w:pPr>
              <w:widowControl w:val="0"/>
              <w:spacing w:line="240" w:lineRule="auto"/>
              <w:rPr>
                <w:b/>
                <w:sz w:val="20"/>
                <w:szCs w:val="20"/>
              </w:rPr>
            </w:pPr>
            <w:r>
              <w:rPr>
                <w:b/>
                <w:sz w:val="20"/>
                <w:szCs w:val="20"/>
                <w:lang w:val="es"/>
              </w:rPr>
              <w:t>☐ indio americano ☐ isleño negro ☐ Pacífico ☐ otro</w:t>
            </w:r>
          </w:p>
        </w:tc>
      </w:tr>
      <w:tr w:rsidR="00844C92" w14:paraId="2F634403" w14:textId="77777777" w:rsidTr="00586C47">
        <w:trPr>
          <w:trHeight w:val="23"/>
        </w:trPr>
        <w:tc>
          <w:tcPr>
            <w:tcW w:w="972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710D8990" w14:textId="77777777" w:rsidR="00844C92" w:rsidRDefault="00844C92">
            <w:pPr>
              <w:widowControl w:val="0"/>
              <w:spacing w:line="240" w:lineRule="auto"/>
              <w:rPr>
                <w:b/>
                <w:sz w:val="20"/>
                <w:szCs w:val="20"/>
              </w:rPr>
            </w:pPr>
          </w:p>
        </w:tc>
      </w:tr>
    </w:tbl>
    <w:p w14:paraId="0E34F3BF" w14:textId="77777777" w:rsidR="006A3BD1" w:rsidRDefault="006A3BD1">
      <w:pPr>
        <w:rPr>
          <w:sz w:val="16"/>
          <w:szCs w:val="16"/>
        </w:rPr>
      </w:pPr>
    </w:p>
    <w:p w14:paraId="207792E5" w14:textId="77777777" w:rsidR="00844C92" w:rsidRDefault="00844C92" w:rsidP="00844C92">
      <w:pPr>
        <w:rPr>
          <w:sz w:val="16"/>
          <w:szCs w:val="16"/>
        </w:rPr>
      </w:pPr>
    </w:p>
    <w:p w14:paraId="264B30FC" w14:textId="77777777" w:rsidR="00844C92" w:rsidRDefault="00844C92" w:rsidP="00844C92">
      <w:pPr>
        <w:jc w:val="right"/>
        <w:rPr>
          <w:b/>
          <w:sz w:val="20"/>
          <w:szCs w:val="20"/>
        </w:rPr>
      </w:pPr>
    </w:p>
    <w:p w14:paraId="45936F55" w14:textId="4422E97E" w:rsidR="00844C92" w:rsidRDefault="00586C47" w:rsidP="00586C47">
      <w:pPr>
        <w:rPr>
          <w:b/>
          <w:sz w:val="20"/>
          <w:szCs w:val="20"/>
        </w:rPr>
      </w:pPr>
      <w:r>
        <w:rPr>
          <w:b/>
          <w:sz w:val="20"/>
          <w:szCs w:val="20"/>
        </w:rPr>
        <w:br w:type="page"/>
      </w:r>
    </w:p>
    <w:p w14:paraId="6325C20F" w14:textId="77777777" w:rsidR="00844C92" w:rsidRPr="00844C92" w:rsidRDefault="00844C92" w:rsidP="00844C92">
      <w:pPr>
        <w:jc w:val="right"/>
        <w:rPr>
          <w:b/>
          <w:sz w:val="20"/>
          <w:szCs w:val="20"/>
        </w:rPr>
      </w:pPr>
      <w:r>
        <w:rPr>
          <w:b/>
          <w:sz w:val="20"/>
          <w:szCs w:val="20"/>
        </w:rPr>
        <w:t>Page 2</w:t>
      </w:r>
    </w:p>
    <w:p w14:paraId="3A9299CF" w14:textId="77777777" w:rsidR="00844C92" w:rsidRDefault="00844C92" w:rsidP="00844C92">
      <w:pPr>
        <w:jc w:val="right"/>
        <w:rPr>
          <w:sz w:val="24"/>
          <w:szCs w:val="24"/>
        </w:rPr>
      </w:pPr>
      <w:r>
        <w:rPr>
          <w:b/>
          <w:sz w:val="24"/>
          <w:szCs w:val="24"/>
        </w:rPr>
        <w:t>TITLE VI DISCRIMINATION COMPLAINT FORM</w:t>
      </w:r>
    </w:p>
    <w:p w14:paraId="2523644E" w14:textId="77777777" w:rsidR="00844C92" w:rsidRDefault="00844C92" w:rsidP="00844C92">
      <w:pPr>
        <w:jc w:val="right"/>
        <w:rPr>
          <w:sz w:val="16"/>
          <w:szCs w:val="16"/>
        </w:rPr>
      </w:pPr>
    </w:p>
    <w:tbl>
      <w:tblPr>
        <w:tblStyle w:val="4"/>
        <w:tblpPr w:leftFromText="180" w:rightFromText="180" w:vertAnchor="text" w:horzAnchor="margin" w:tblpY="44"/>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844C92" w14:paraId="51C65BE8" w14:textId="77777777" w:rsidTr="00844C92">
        <w:trPr>
          <w:trHeight w:val="1920"/>
        </w:trPr>
        <w:tc>
          <w:tcPr>
            <w:tcW w:w="972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4C4CFF8E" w14:textId="77777777" w:rsidR="00586C47" w:rsidRDefault="00586C47" w:rsidP="00586C47">
            <w:pPr>
              <w:widowControl w:val="0"/>
              <w:spacing w:line="240" w:lineRule="auto"/>
              <w:rPr>
                <w:b/>
                <w:sz w:val="20"/>
                <w:szCs w:val="20"/>
              </w:rPr>
            </w:pPr>
            <w:r>
              <w:rPr>
                <w:b/>
                <w:sz w:val="20"/>
                <w:szCs w:val="20"/>
                <w:lang w:val="es"/>
              </w:rPr>
              <w:t xml:space="preserve">Nombre del(los) empleado(s) de Fairfield County </w:t>
            </w:r>
            <w:proofErr w:type="spellStart"/>
            <w:r>
              <w:rPr>
                <w:b/>
                <w:sz w:val="20"/>
                <w:szCs w:val="20"/>
                <w:lang w:val="es"/>
              </w:rPr>
              <w:t>Transit</w:t>
            </w:r>
            <w:proofErr w:type="spellEnd"/>
            <w:r>
              <w:rPr>
                <w:b/>
                <w:sz w:val="20"/>
                <w:szCs w:val="20"/>
                <w:lang w:val="es"/>
              </w:rPr>
              <w:t xml:space="preserve"> responsable(s) de las supuestas acciones discriminatorias:</w:t>
            </w:r>
          </w:p>
          <w:p w14:paraId="40F4C58D" w14:textId="77777777" w:rsidR="00586C47" w:rsidRPr="00A92598" w:rsidRDefault="00586C47" w:rsidP="00586C47">
            <w:pPr>
              <w:widowControl w:val="0"/>
              <w:spacing w:line="240" w:lineRule="auto"/>
              <w:rPr>
                <w:b/>
                <w:sz w:val="20"/>
                <w:szCs w:val="20"/>
              </w:rPr>
            </w:pPr>
            <w:r>
              <w:rPr>
                <w:b/>
                <w:sz w:val="24"/>
                <w:szCs w:val="24"/>
                <w:lang w:val="es"/>
              </w:rPr>
              <w:t>______________________________________________________________________</w:t>
            </w:r>
          </w:p>
          <w:p w14:paraId="094B7955" w14:textId="77777777" w:rsidR="00586C47" w:rsidRDefault="00586C47" w:rsidP="00586C47">
            <w:pPr>
              <w:widowControl w:val="0"/>
              <w:spacing w:line="240" w:lineRule="auto"/>
              <w:rPr>
                <w:rFonts w:ascii="Times New Roman" w:eastAsia="Times New Roman" w:hAnsi="Times New Roman" w:cs="Times New Roman"/>
                <w:b/>
                <w:sz w:val="20"/>
                <w:szCs w:val="20"/>
              </w:rPr>
            </w:pPr>
            <w:r>
              <w:rPr>
                <w:b/>
                <w:sz w:val="20"/>
                <w:szCs w:val="20"/>
                <w:lang w:val="es"/>
              </w:rPr>
              <w:t>Nombre(s) de la(s) persona(s) que puede ser contactado(s) para obtener información adicional para apoyar o aclarar su queja.  (Adjunte hojas adicionales, si es necesario).</w:t>
            </w:r>
          </w:p>
          <w:p w14:paraId="2F7A73D1" w14:textId="77777777" w:rsidR="00586C47" w:rsidRDefault="00586C47" w:rsidP="00586C47">
            <w:pPr>
              <w:widowControl w:val="0"/>
              <w:spacing w:line="240" w:lineRule="auto"/>
              <w:rPr>
                <w:rFonts w:ascii="Times New Roman" w:eastAsia="Times New Roman" w:hAnsi="Times New Roman" w:cs="Times New Roman"/>
                <w:b/>
                <w:sz w:val="20"/>
                <w:szCs w:val="20"/>
              </w:rPr>
            </w:pPr>
          </w:p>
          <w:p w14:paraId="07B9ECC6" w14:textId="77777777" w:rsidR="00586C47" w:rsidRDefault="00586C47" w:rsidP="00586C47">
            <w:pPr>
              <w:widowControl w:val="0"/>
              <w:spacing w:line="240" w:lineRule="auto"/>
              <w:rPr>
                <w:b/>
                <w:sz w:val="20"/>
                <w:szCs w:val="20"/>
              </w:rPr>
            </w:pPr>
            <w:r>
              <w:rPr>
                <w:b/>
                <w:sz w:val="20"/>
                <w:szCs w:val="20"/>
                <w:lang w:val="es"/>
              </w:rPr>
              <w:t>_________________________________________________________________________________</w:t>
            </w:r>
          </w:p>
          <w:p w14:paraId="02BD253A" w14:textId="77777777" w:rsidR="00586C47" w:rsidRDefault="00586C47" w:rsidP="00586C47">
            <w:pPr>
              <w:widowControl w:val="0"/>
              <w:spacing w:line="240" w:lineRule="auto"/>
              <w:rPr>
                <w:b/>
                <w:sz w:val="20"/>
                <w:szCs w:val="20"/>
              </w:rPr>
            </w:pPr>
            <w:r>
              <w:rPr>
                <w:b/>
                <w:sz w:val="20"/>
                <w:szCs w:val="20"/>
                <w:lang w:val="es"/>
              </w:rPr>
              <w:t>¿Cuándo ocurrieron los actos discriminatorios?</w:t>
            </w:r>
          </w:p>
          <w:p w14:paraId="69648EC7" w14:textId="2D49C583" w:rsidR="00844C92" w:rsidRDefault="00586C47" w:rsidP="00844C92">
            <w:pPr>
              <w:widowControl w:val="0"/>
              <w:spacing w:line="240" w:lineRule="auto"/>
              <w:rPr>
                <w:b/>
                <w:sz w:val="20"/>
                <w:szCs w:val="20"/>
              </w:rPr>
            </w:pPr>
            <w:r>
              <w:rPr>
                <w:b/>
                <w:sz w:val="20"/>
                <w:szCs w:val="20"/>
                <w:lang w:val="es"/>
              </w:rPr>
              <w:t>Fecha de inicio del supuesto acto discriminatorio.</w:t>
            </w:r>
          </w:p>
        </w:tc>
      </w:tr>
      <w:tr w:rsidR="00844C92" w14:paraId="194DDDF6" w14:textId="77777777" w:rsidTr="00844C92">
        <w:trPr>
          <w:trHeight w:val="284"/>
        </w:trPr>
        <w:tc>
          <w:tcPr>
            <w:tcW w:w="972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tbl>
            <w:tblPr>
              <w:tblStyle w:val="4"/>
              <w:tblpPr w:leftFromText="180" w:rightFromText="180" w:vertAnchor="text" w:horzAnchor="margin" w:tblpY="44"/>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586C47" w14:paraId="73029986" w14:textId="77777777" w:rsidTr="00586C47">
              <w:trPr>
                <w:trHeight w:val="1920"/>
              </w:trPr>
              <w:tc>
                <w:tcPr>
                  <w:tcW w:w="972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1CF12656" w14:textId="77777777" w:rsidR="00586C47" w:rsidRDefault="00586C47" w:rsidP="00586C47">
                  <w:pPr>
                    <w:widowControl w:val="0"/>
                    <w:spacing w:line="240" w:lineRule="auto"/>
                    <w:rPr>
                      <w:b/>
                      <w:sz w:val="20"/>
                      <w:szCs w:val="20"/>
                    </w:rPr>
                  </w:pPr>
                  <w:r>
                    <w:rPr>
                      <w:b/>
                      <w:sz w:val="20"/>
                      <w:szCs w:val="20"/>
                      <w:lang w:val="es"/>
                    </w:rPr>
                    <w:t xml:space="preserve">Nombre del(los) empleado(s) de Fairfield County </w:t>
                  </w:r>
                  <w:proofErr w:type="spellStart"/>
                  <w:r>
                    <w:rPr>
                      <w:b/>
                      <w:sz w:val="20"/>
                      <w:szCs w:val="20"/>
                      <w:lang w:val="es"/>
                    </w:rPr>
                    <w:t>Transit</w:t>
                  </w:r>
                  <w:proofErr w:type="spellEnd"/>
                  <w:r>
                    <w:rPr>
                      <w:b/>
                      <w:sz w:val="20"/>
                      <w:szCs w:val="20"/>
                      <w:lang w:val="es"/>
                    </w:rPr>
                    <w:t xml:space="preserve"> responsable(s) de las supuestas acciones discriminatorias:</w:t>
                  </w:r>
                </w:p>
                <w:p w14:paraId="6A58817D" w14:textId="77777777" w:rsidR="00586C47" w:rsidRPr="00A92598" w:rsidRDefault="00586C47" w:rsidP="00586C47">
                  <w:pPr>
                    <w:widowControl w:val="0"/>
                    <w:spacing w:line="240" w:lineRule="auto"/>
                    <w:rPr>
                      <w:b/>
                      <w:sz w:val="20"/>
                      <w:szCs w:val="20"/>
                    </w:rPr>
                  </w:pPr>
                  <w:r>
                    <w:rPr>
                      <w:b/>
                      <w:sz w:val="24"/>
                      <w:szCs w:val="24"/>
                      <w:lang w:val="es"/>
                    </w:rPr>
                    <w:t>______________________________________________________________________</w:t>
                  </w:r>
                </w:p>
                <w:p w14:paraId="606C86DA" w14:textId="77777777" w:rsidR="00586C47" w:rsidRDefault="00586C47" w:rsidP="00586C47">
                  <w:pPr>
                    <w:widowControl w:val="0"/>
                    <w:spacing w:line="240" w:lineRule="auto"/>
                    <w:rPr>
                      <w:rFonts w:ascii="Times New Roman" w:eastAsia="Times New Roman" w:hAnsi="Times New Roman" w:cs="Times New Roman"/>
                      <w:b/>
                      <w:sz w:val="20"/>
                      <w:szCs w:val="20"/>
                    </w:rPr>
                  </w:pPr>
                  <w:r>
                    <w:rPr>
                      <w:b/>
                      <w:sz w:val="20"/>
                      <w:szCs w:val="20"/>
                      <w:lang w:val="es"/>
                    </w:rPr>
                    <w:t>Nombre(s) de la(s) persona(s) que puede ser contactado(s) para obtener información adicional para apoyar o aclarar su queja.  (Adjunte hojas adicionales, si es necesario).</w:t>
                  </w:r>
                </w:p>
                <w:p w14:paraId="3E7E4F5C" w14:textId="77777777" w:rsidR="00586C47" w:rsidRDefault="00586C47" w:rsidP="00586C47">
                  <w:pPr>
                    <w:widowControl w:val="0"/>
                    <w:spacing w:line="240" w:lineRule="auto"/>
                    <w:rPr>
                      <w:rFonts w:ascii="Times New Roman" w:eastAsia="Times New Roman" w:hAnsi="Times New Roman" w:cs="Times New Roman"/>
                      <w:b/>
                      <w:sz w:val="20"/>
                      <w:szCs w:val="20"/>
                    </w:rPr>
                  </w:pPr>
                </w:p>
                <w:p w14:paraId="0EB7410F" w14:textId="77777777" w:rsidR="00586C47" w:rsidRDefault="00586C47" w:rsidP="00586C47">
                  <w:pPr>
                    <w:widowControl w:val="0"/>
                    <w:spacing w:line="240" w:lineRule="auto"/>
                    <w:rPr>
                      <w:b/>
                      <w:sz w:val="20"/>
                      <w:szCs w:val="20"/>
                    </w:rPr>
                  </w:pPr>
                  <w:r>
                    <w:rPr>
                      <w:b/>
                      <w:sz w:val="20"/>
                      <w:szCs w:val="20"/>
                      <w:lang w:val="es"/>
                    </w:rPr>
                    <w:t>_________________________________________________________________________________</w:t>
                  </w:r>
                </w:p>
                <w:p w14:paraId="27479E9D" w14:textId="77777777" w:rsidR="00586C47" w:rsidRDefault="00586C47" w:rsidP="00586C47">
                  <w:pPr>
                    <w:widowControl w:val="0"/>
                    <w:spacing w:line="240" w:lineRule="auto"/>
                    <w:rPr>
                      <w:b/>
                      <w:sz w:val="20"/>
                      <w:szCs w:val="20"/>
                    </w:rPr>
                  </w:pPr>
                  <w:r>
                    <w:rPr>
                      <w:b/>
                      <w:sz w:val="20"/>
                      <w:szCs w:val="20"/>
                      <w:lang w:val="es"/>
                    </w:rPr>
                    <w:t>¿Cuándo ocurrieron los actos discriminatorios?</w:t>
                  </w:r>
                </w:p>
                <w:p w14:paraId="019CAF6D" w14:textId="77777777" w:rsidR="00586C47" w:rsidRDefault="00586C47" w:rsidP="00586C47">
                  <w:pPr>
                    <w:widowControl w:val="0"/>
                    <w:spacing w:line="240" w:lineRule="auto"/>
                    <w:rPr>
                      <w:b/>
                      <w:sz w:val="20"/>
                      <w:szCs w:val="20"/>
                    </w:rPr>
                  </w:pPr>
                  <w:r>
                    <w:rPr>
                      <w:b/>
                      <w:sz w:val="20"/>
                      <w:szCs w:val="20"/>
                      <w:lang w:val="es"/>
                    </w:rPr>
                    <w:t>Fecha de inicio del supuesto acto discriminatorio.</w:t>
                  </w:r>
                </w:p>
              </w:tc>
            </w:tr>
            <w:tr w:rsidR="00586C47" w14:paraId="3BEE1A0C" w14:textId="77777777" w:rsidTr="00586C47">
              <w:trPr>
                <w:trHeight w:val="284"/>
              </w:trPr>
              <w:tc>
                <w:tcPr>
                  <w:tcW w:w="972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45C89AF9" w14:textId="77777777" w:rsidR="00586C47" w:rsidRDefault="00586C47" w:rsidP="00586C47">
                  <w:pPr>
                    <w:widowControl w:val="0"/>
                    <w:spacing w:line="240" w:lineRule="auto"/>
                    <w:rPr>
                      <w:b/>
                      <w:sz w:val="20"/>
                      <w:szCs w:val="20"/>
                    </w:rPr>
                  </w:pPr>
                  <w:r>
                    <w:rPr>
                      <w:b/>
                      <w:sz w:val="20"/>
                      <w:szCs w:val="20"/>
                      <w:lang w:val="es"/>
                    </w:rPr>
                    <w:t>¿Está en curso este supuesto acto discriminatorio?  ☐ Sí ☐ No</w:t>
                  </w:r>
                </w:p>
              </w:tc>
            </w:tr>
          </w:tbl>
          <w:p w14:paraId="424F2D83" w14:textId="77777777" w:rsidR="00000000" w:rsidRDefault="00CD4604">
            <w:pPr>
              <w:spacing w:line="240" w:lineRule="auto"/>
            </w:pPr>
          </w:p>
        </w:tc>
      </w:tr>
    </w:tbl>
    <w:p w14:paraId="5B48DC04" w14:textId="77777777" w:rsidR="006A3BD1" w:rsidRDefault="006A3BD1">
      <w:pPr>
        <w:rPr>
          <w:sz w:val="16"/>
          <w:szCs w:val="16"/>
        </w:rPr>
      </w:pPr>
    </w:p>
    <w:p w14:paraId="152D6165" w14:textId="77777777" w:rsidR="006A3BD1" w:rsidRDefault="006A3BD1" w:rsidP="00B70E23">
      <w:pPr>
        <w:rPr>
          <w:sz w:val="16"/>
          <w:szCs w:val="16"/>
        </w:rPr>
      </w:pPr>
    </w:p>
    <w:p w14:paraId="08FE0E4D" w14:textId="77777777" w:rsidR="006A3BD1" w:rsidRDefault="006A3BD1">
      <w:pPr>
        <w:jc w:val="right"/>
        <w:rPr>
          <w:sz w:val="16"/>
          <w:szCs w:val="16"/>
        </w:rPr>
      </w:pPr>
    </w:p>
    <w:tbl>
      <w:tblPr>
        <w:tblStyle w:val="3"/>
        <w:tblW w:w="963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6A3BD1" w14:paraId="058192D3" w14:textId="77777777" w:rsidTr="00844C92">
        <w:trPr>
          <w:trHeight w:val="2425"/>
        </w:trPr>
        <w:tc>
          <w:tcPr>
            <w:tcW w:w="9638"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6A18DCF6" w14:textId="77777777" w:rsidR="00586C47" w:rsidRDefault="00586C47" w:rsidP="00586C47">
            <w:pPr>
              <w:widowControl w:val="0"/>
              <w:spacing w:line="240" w:lineRule="auto"/>
              <w:rPr>
                <w:b/>
                <w:sz w:val="20"/>
                <w:szCs w:val="20"/>
              </w:rPr>
            </w:pPr>
            <w:r>
              <w:rPr>
                <w:b/>
                <w:sz w:val="20"/>
                <w:szCs w:val="20"/>
                <w:lang w:val="es"/>
              </w:rPr>
              <w:t>Proporcione detalles sobre la supuesta discriminación, incluida la naturaleza de la acción, decisión o condiciones. Explique lo más claramente posible lo que sucedió y por qué cree que su estado protegido (base) fue un factor de la discriminación. Si es posible, incluye cómo otras personas fueron tratadas de manera diferente a ti. (Adjunte páginas adicionales, si es necesario.)</w:t>
            </w:r>
          </w:p>
          <w:p w14:paraId="1DAC75BF" w14:textId="56E1C573" w:rsidR="006A3BD1" w:rsidRDefault="00586C47">
            <w:pPr>
              <w:widowControl w:val="0"/>
              <w:spacing w:line="240" w:lineRule="auto"/>
              <w:rPr>
                <w:b/>
                <w:sz w:val="24"/>
                <w:szCs w:val="24"/>
              </w:rPr>
            </w:pPr>
            <w:r>
              <w:rPr>
                <w:b/>
                <w:sz w:val="24"/>
                <w:szCs w:val="24"/>
                <w:lang w:val="es"/>
              </w:rPr>
              <w:t>______________________________________________________________________</w:t>
            </w:r>
          </w:p>
          <w:p w14:paraId="7C2DD642" w14:textId="77777777" w:rsidR="006A3BD1" w:rsidRDefault="009B49CD">
            <w:pPr>
              <w:widowControl w:val="0"/>
              <w:spacing w:line="24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A3BD1" w14:paraId="53C2C003" w14:textId="77777777" w:rsidTr="00844C92">
        <w:trPr>
          <w:trHeight w:val="1029"/>
        </w:trPr>
        <w:tc>
          <w:tcPr>
            <w:tcW w:w="9638"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56EA4B0B" w14:textId="693FB943" w:rsidR="006A3BD1" w:rsidRDefault="00586C47">
            <w:pPr>
              <w:widowControl w:val="0"/>
              <w:spacing w:line="240" w:lineRule="auto"/>
              <w:jc w:val="both"/>
              <w:rPr>
                <w:rFonts w:ascii="Times New Roman" w:eastAsia="Times New Roman" w:hAnsi="Times New Roman" w:cs="Times New Roman"/>
                <w:b/>
                <w:sz w:val="20"/>
                <w:szCs w:val="20"/>
              </w:rPr>
            </w:pPr>
            <w:r>
              <w:rPr>
                <w:b/>
                <w:sz w:val="20"/>
                <w:szCs w:val="20"/>
                <w:lang w:val="es"/>
              </w:rPr>
              <w:t>La ley prohíbe la intimidación o represalia contra cualquier persona porque ha actuado, o participado en acciones, para asegurar los derechos protegidos por las leyes.  Si usted siente que ha sido represaliado, aparte de la discriminación alegada anteriormente, explique las circunstancias a continuación.  Describa la acción que usted cree que fue la causa de las supuestas represalias</w:t>
            </w:r>
            <w:r w:rsidR="009B49CD">
              <w:rPr>
                <w:rFonts w:ascii="Times New Roman" w:eastAsia="Times New Roman" w:hAnsi="Times New Roman" w:cs="Times New Roman"/>
                <w:b/>
                <w:sz w:val="20"/>
                <w:szCs w:val="20"/>
              </w:rPr>
              <w:t xml:space="preserve">. </w:t>
            </w:r>
          </w:p>
          <w:p w14:paraId="754DCD25" w14:textId="77777777" w:rsidR="006A3BD1" w:rsidRDefault="009B49CD">
            <w:pPr>
              <w:widowControl w:val="0"/>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_____________________________________________________________________________________________</w:t>
            </w:r>
          </w:p>
          <w:p w14:paraId="44C3F0B6" w14:textId="77777777" w:rsidR="006A3BD1" w:rsidRDefault="009B49CD">
            <w:pPr>
              <w:widowControl w:val="0"/>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______________________________________________________________________________________________</w:t>
            </w:r>
          </w:p>
          <w:p w14:paraId="2BF66217" w14:textId="77777777" w:rsidR="006A3BD1" w:rsidRDefault="009B49CD">
            <w:pPr>
              <w:widowControl w:val="0"/>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______________________________________________________________________________________________</w:t>
            </w:r>
          </w:p>
          <w:p w14:paraId="261DDC61" w14:textId="77777777" w:rsidR="006A3BD1" w:rsidRDefault="009B49CD">
            <w:pPr>
              <w:widowControl w:val="0"/>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______________________________________________________________________________________________ </w:t>
            </w:r>
          </w:p>
          <w:p w14:paraId="6E5341D3" w14:textId="77777777" w:rsidR="00586C47" w:rsidRDefault="00586C47" w:rsidP="00586C47">
            <w:pPr>
              <w:widowControl w:val="0"/>
              <w:spacing w:line="360" w:lineRule="auto"/>
              <w:rPr>
                <w:rFonts w:ascii="Times New Roman" w:eastAsia="Times New Roman" w:hAnsi="Times New Roman" w:cs="Times New Roman"/>
                <w:b/>
                <w:sz w:val="20"/>
                <w:szCs w:val="20"/>
              </w:rPr>
            </w:pPr>
            <w:r>
              <w:rPr>
                <w:b/>
                <w:sz w:val="20"/>
                <w:szCs w:val="20"/>
                <w:lang w:val="es"/>
              </w:rPr>
              <w:t>Nombre(s) de la(s) persona(s) responsable(s) de la(s) acción(s) discriminatoria(s).</w:t>
            </w:r>
          </w:p>
          <w:p w14:paraId="21870475" w14:textId="02FC0CAC" w:rsidR="006A3BD1" w:rsidRDefault="00586C47">
            <w:pPr>
              <w:widowControl w:val="0"/>
              <w:spacing w:line="360" w:lineRule="auto"/>
              <w:rPr>
                <w:rFonts w:ascii="Times New Roman" w:eastAsia="Times New Roman" w:hAnsi="Times New Roman" w:cs="Times New Roman"/>
                <w:b/>
                <w:sz w:val="20"/>
                <w:szCs w:val="20"/>
              </w:rPr>
            </w:pPr>
            <w:r>
              <w:rPr>
                <w:b/>
                <w:sz w:val="20"/>
                <w:szCs w:val="20"/>
                <w:lang w:val="es"/>
              </w:rPr>
              <w:t>____________________________________________________________________________________</w:t>
            </w:r>
          </w:p>
        </w:tc>
      </w:tr>
      <w:tr w:rsidR="006A3BD1" w14:paraId="194894ED" w14:textId="77777777" w:rsidTr="00844C92">
        <w:trPr>
          <w:trHeight w:val="1117"/>
        </w:trPr>
        <w:tc>
          <w:tcPr>
            <w:tcW w:w="9638"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2D81FD94" w14:textId="77777777" w:rsidR="00586C47" w:rsidRDefault="00586C47" w:rsidP="00586C47">
            <w:pPr>
              <w:widowControl w:val="0"/>
              <w:spacing w:line="240" w:lineRule="auto"/>
              <w:rPr>
                <w:b/>
                <w:sz w:val="20"/>
                <w:szCs w:val="20"/>
              </w:rPr>
            </w:pPr>
            <w:r>
              <w:rPr>
                <w:b/>
                <w:sz w:val="20"/>
                <w:szCs w:val="20"/>
                <w:lang w:val="es"/>
              </w:rPr>
              <w:t>¿Ha presentado o tiene la intención de presentar una queja con respecto al asunto planteado con alguno de los siguientes? En caso afirmativo, compruebe todos los que correspondan y proporcione las fechas de presentación:</w:t>
            </w:r>
          </w:p>
          <w:p w14:paraId="6EE9D5B4" w14:textId="77777777" w:rsidR="00586C47" w:rsidRDefault="00586C47" w:rsidP="00586C47">
            <w:pPr>
              <w:widowControl w:val="0"/>
              <w:spacing w:line="240" w:lineRule="auto"/>
              <w:rPr>
                <w:b/>
                <w:sz w:val="20"/>
                <w:szCs w:val="20"/>
              </w:rPr>
            </w:pPr>
          </w:p>
          <w:p w14:paraId="1BB84A69" w14:textId="77777777" w:rsidR="00586C47" w:rsidRDefault="00586C47" w:rsidP="00586C47">
            <w:pPr>
              <w:widowControl w:val="0"/>
              <w:spacing w:line="240" w:lineRule="auto"/>
              <w:rPr>
                <w:b/>
                <w:sz w:val="20"/>
                <w:szCs w:val="20"/>
              </w:rPr>
            </w:pPr>
            <w:r>
              <w:rPr>
                <w:b/>
                <w:sz w:val="20"/>
                <w:szCs w:val="20"/>
                <w:lang w:val="es"/>
              </w:rPr>
              <w:t>fecha ☐ de la Comisión de Igualdad de Oportunidades en el Empleo de los Estados Unidos:</w:t>
            </w:r>
          </w:p>
          <w:p w14:paraId="080B66E7" w14:textId="77777777" w:rsidR="00586C47" w:rsidRDefault="00586C47" w:rsidP="00586C47">
            <w:pPr>
              <w:widowControl w:val="0"/>
              <w:spacing w:line="240" w:lineRule="auto"/>
              <w:rPr>
                <w:b/>
                <w:sz w:val="20"/>
                <w:szCs w:val="20"/>
              </w:rPr>
            </w:pPr>
            <w:r>
              <w:rPr>
                <w:b/>
                <w:sz w:val="20"/>
                <w:szCs w:val="20"/>
                <w:lang w:val="es"/>
              </w:rPr>
              <w:t>☐ Administración Federal de Tránsito - Fecha de División SC:</w:t>
            </w:r>
          </w:p>
          <w:p w14:paraId="38776DB5" w14:textId="77777777" w:rsidR="00586C47" w:rsidRDefault="00586C47" w:rsidP="00586C47">
            <w:pPr>
              <w:widowControl w:val="0"/>
              <w:spacing w:line="240" w:lineRule="auto"/>
              <w:rPr>
                <w:b/>
                <w:sz w:val="20"/>
                <w:szCs w:val="20"/>
              </w:rPr>
            </w:pPr>
            <w:r>
              <w:rPr>
                <w:b/>
                <w:sz w:val="20"/>
                <w:szCs w:val="20"/>
                <w:lang w:val="es"/>
              </w:rPr>
              <w:t>fecha de ☐ Departamento de Transporte de SC:</w:t>
            </w:r>
          </w:p>
          <w:p w14:paraId="58B87EA9" w14:textId="77777777" w:rsidR="00586C47" w:rsidRDefault="00586C47" w:rsidP="00586C47">
            <w:pPr>
              <w:widowControl w:val="0"/>
              <w:spacing w:line="240" w:lineRule="auto"/>
              <w:rPr>
                <w:b/>
                <w:sz w:val="20"/>
                <w:szCs w:val="20"/>
              </w:rPr>
            </w:pPr>
            <w:r>
              <w:rPr>
                <w:b/>
                <w:sz w:val="20"/>
                <w:szCs w:val="20"/>
                <w:lang w:val="es"/>
              </w:rPr>
              <w:t>Fecha de ☐ tribunal es decir:</w:t>
            </w:r>
          </w:p>
          <w:p w14:paraId="437276E9" w14:textId="38E0054B" w:rsidR="006A3BD1" w:rsidRDefault="00586C47">
            <w:pPr>
              <w:widowControl w:val="0"/>
              <w:spacing w:line="240" w:lineRule="auto"/>
              <w:rPr>
                <w:b/>
                <w:sz w:val="20"/>
                <w:szCs w:val="20"/>
              </w:rPr>
            </w:pPr>
            <w:r>
              <w:rPr>
                <w:b/>
                <w:sz w:val="20"/>
                <w:szCs w:val="20"/>
                <w:lang w:val="es"/>
              </w:rPr>
              <w:t>☐ Otra fecha</w:t>
            </w:r>
            <w:r w:rsidR="009B49CD">
              <w:rPr>
                <w:b/>
                <w:sz w:val="20"/>
                <w:szCs w:val="20"/>
              </w:rPr>
              <w:t>:</w:t>
            </w:r>
          </w:p>
        </w:tc>
      </w:tr>
      <w:tr w:rsidR="006A3BD1" w14:paraId="58EB03AE" w14:textId="77777777" w:rsidTr="00844C92">
        <w:trPr>
          <w:trHeight w:val="1073"/>
        </w:trPr>
        <w:tc>
          <w:tcPr>
            <w:tcW w:w="9638"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34CCFCEF" w14:textId="77777777" w:rsidR="00586C47" w:rsidRDefault="00586C47" w:rsidP="00586C47">
            <w:pPr>
              <w:widowControl w:val="0"/>
              <w:spacing w:line="240" w:lineRule="auto"/>
              <w:rPr>
                <w:b/>
                <w:sz w:val="20"/>
                <w:szCs w:val="20"/>
              </w:rPr>
            </w:pPr>
            <w:r>
              <w:rPr>
                <w:b/>
                <w:sz w:val="20"/>
                <w:szCs w:val="20"/>
                <w:lang w:val="es"/>
              </w:rPr>
              <w:t>¿Está representado por un abogado sobre cualquier cosa relacionada con este asunto?</w:t>
            </w:r>
          </w:p>
          <w:p w14:paraId="37103ED5" w14:textId="77777777" w:rsidR="00586C47" w:rsidRDefault="00586C47" w:rsidP="00586C47">
            <w:pPr>
              <w:widowControl w:val="0"/>
              <w:spacing w:line="240" w:lineRule="auto"/>
              <w:rPr>
                <w:b/>
                <w:sz w:val="20"/>
                <w:szCs w:val="20"/>
              </w:rPr>
            </w:pPr>
            <w:r>
              <w:rPr>
                <w:b/>
                <w:sz w:val="20"/>
                <w:szCs w:val="20"/>
                <w:lang w:val="es"/>
              </w:rPr>
              <w:t>☐ Sí ☐ No</w:t>
            </w:r>
          </w:p>
          <w:p w14:paraId="05473B56" w14:textId="77777777" w:rsidR="00586C47" w:rsidRDefault="00586C47" w:rsidP="00586C47">
            <w:pPr>
              <w:widowControl w:val="0"/>
              <w:spacing w:line="240" w:lineRule="auto"/>
              <w:rPr>
                <w:b/>
                <w:sz w:val="16"/>
                <w:szCs w:val="16"/>
              </w:rPr>
            </w:pPr>
          </w:p>
          <w:p w14:paraId="7BC89437" w14:textId="18BC106F" w:rsidR="006A3BD1" w:rsidRDefault="00586C47">
            <w:pPr>
              <w:widowControl w:val="0"/>
              <w:spacing w:line="240" w:lineRule="auto"/>
              <w:rPr>
                <w:b/>
                <w:sz w:val="20"/>
                <w:szCs w:val="20"/>
              </w:rPr>
            </w:pPr>
            <w:r>
              <w:rPr>
                <w:b/>
                <w:sz w:val="20"/>
                <w:szCs w:val="20"/>
                <w:lang w:val="es"/>
              </w:rPr>
              <w:t>En caso afirmativo, proporcione el nombre del abogado, el nombre, la dirección y el número de teléfono de su empresa.</w:t>
            </w:r>
          </w:p>
        </w:tc>
      </w:tr>
      <w:tr w:rsidR="006A3BD1" w14:paraId="21B21EE1" w14:textId="77777777" w:rsidTr="00844C92">
        <w:trPr>
          <w:trHeight w:val="1293"/>
        </w:trPr>
        <w:tc>
          <w:tcPr>
            <w:tcW w:w="9638"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49E98C03" w14:textId="77777777" w:rsidR="00586C47" w:rsidRDefault="00586C47" w:rsidP="00586C47">
            <w:pPr>
              <w:widowControl w:val="0"/>
              <w:spacing w:line="240" w:lineRule="auto"/>
              <w:rPr>
                <w:b/>
                <w:sz w:val="20"/>
                <w:szCs w:val="20"/>
              </w:rPr>
            </w:pPr>
            <w:r>
              <w:rPr>
                <w:b/>
                <w:sz w:val="20"/>
                <w:szCs w:val="20"/>
                <w:lang w:val="es"/>
              </w:rPr>
              <w:t>Explicar brevemente qué remedio, o acción, está buscando para la supuesta discriminación.</w:t>
            </w:r>
          </w:p>
          <w:p w14:paraId="1FAD38BE" w14:textId="77777777" w:rsidR="00586C47" w:rsidRDefault="00586C47" w:rsidP="00586C47">
            <w:pPr>
              <w:widowControl w:val="0"/>
              <w:spacing w:line="240" w:lineRule="auto"/>
              <w:rPr>
                <w:b/>
                <w:sz w:val="20"/>
                <w:szCs w:val="20"/>
              </w:rPr>
            </w:pPr>
            <w:r>
              <w:rPr>
                <w:b/>
                <w:sz w:val="20"/>
                <w:szCs w:val="20"/>
                <w:lang w:val="es"/>
              </w:rPr>
              <w:t>_________________________________________________________________________________</w:t>
            </w:r>
          </w:p>
          <w:p w14:paraId="5D72AC76" w14:textId="77777777" w:rsidR="006A3BD1" w:rsidRDefault="006A3BD1">
            <w:pPr>
              <w:widowControl w:val="0"/>
              <w:spacing w:line="240" w:lineRule="auto"/>
              <w:rPr>
                <w:b/>
                <w:sz w:val="16"/>
                <w:szCs w:val="16"/>
              </w:rPr>
            </w:pPr>
          </w:p>
          <w:p w14:paraId="134F23A8" w14:textId="77777777" w:rsidR="006A3BD1" w:rsidRDefault="009B49CD">
            <w:pPr>
              <w:widowControl w:val="0"/>
              <w:spacing w:line="240" w:lineRule="auto"/>
              <w:rPr>
                <w:b/>
                <w:sz w:val="20"/>
                <w:szCs w:val="20"/>
              </w:rPr>
            </w:pPr>
            <w:r>
              <w:rPr>
                <w:b/>
                <w:sz w:val="20"/>
                <w:szCs w:val="20"/>
              </w:rPr>
              <w:t>_________________________________________________________________________________</w:t>
            </w:r>
          </w:p>
          <w:p w14:paraId="5E179003" w14:textId="77777777" w:rsidR="006A3BD1" w:rsidRDefault="006A3BD1">
            <w:pPr>
              <w:widowControl w:val="0"/>
              <w:spacing w:line="240" w:lineRule="auto"/>
              <w:rPr>
                <w:b/>
                <w:sz w:val="16"/>
                <w:szCs w:val="16"/>
              </w:rPr>
            </w:pPr>
          </w:p>
          <w:p w14:paraId="48FCB4D5" w14:textId="77777777" w:rsidR="006A3BD1" w:rsidRDefault="009B49CD">
            <w:pPr>
              <w:widowControl w:val="0"/>
              <w:spacing w:line="240" w:lineRule="auto"/>
              <w:rPr>
                <w:b/>
                <w:sz w:val="20"/>
                <w:szCs w:val="20"/>
              </w:rPr>
            </w:pPr>
            <w:r>
              <w:rPr>
                <w:b/>
                <w:sz w:val="20"/>
                <w:szCs w:val="20"/>
              </w:rPr>
              <w:t>________________________________________________________________________________</w:t>
            </w:r>
          </w:p>
        </w:tc>
      </w:tr>
    </w:tbl>
    <w:p w14:paraId="49576CDD" w14:textId="77777777" w:rsidR="006A3BD1" w:rsidRDefault="006A3BD1">
      <w:bookmarkStart w:id="9" w:name="_5ntqfkwar5ad" w:colFirst="0" w:colLast="0"/>
      <w:bookmarkEnd w:id="9"/>
    </w:p>
    <w:tbl>
      <w:tblPr>
        <w:tblStyle w:val="2"/>
        <w:tblW w:w="969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90"/>
      </w:tblGrid>
      <w:tr w:rsidR="006A3BD1" w14:paraId="272B6614" w14:textId="77777777">
        <w:tc>
          <w:tcPr>
            <w:tcW w:w="969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6F174DB1" w14:textId="77777777" w:rsidR="00586C47" w:rsidRDefault="00586C47" w:rsidP="00586C47">
            <w:pPr>
              <w:widowControl w:val="0"/>
              <w:spacing w:line="240" w:lineRule="auto"/>
              <w:rPr>
                <w:rFonts w:ascii="Times New Roman" w:eastAsia="Times New Roman" w:hAnsi="Times New Roman" w:cs="Times New Roman"/>
                <w:b/>
                <w:sz w:val="20"/>
                <w:szCs w:val="20"/>
              </w:rPr>
            </w:pPr>
            <w:r>
              <w:rPr>
                <w:b/>
                <w:sz w:val="20"/>
                <w:szCs w:val="20"/>
                <w:lang w:val="es"/>
              </w:rPr>
              <w:t>Proporcione cualquier información adicional que considere útil para investigar este asunto.</w:t>
            </w:r>
          </w:p>
          <w:p w14:paraId="00E08DB7" w14:textId="77777777" w:rsidR="006A3BD1" w:rsidRDefault="009B49C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1A9647F" w14:textId="77777777" w:rsidR="006A3BD1" w:rsidRDefault="009B49CD">
            <w:pPr>
              <w:widowControl w:val="0"/>
              <w:spacing w:line="240" w:lineRule="auto"/>
              <w:rPr>
                <w:b/>
                <w:sz w:val="20"/>
                <w:szCs w:val="20"/>
              </w:rPr>
            </w:pPr>
            <w:r>
              <w:rPr>
                <w:b/>
                <w:sz w:val="20"/>
                <w:szCs w:val="20"/>
              </w:rPr>
              <w:t>_________________________________________________________________________________</w:t>
            </w:r>
          </w:p>
          <w:p w14:paraId="1A812CC3" w14:textId="77777777" w:rsidR="006A3BD1" w:rsidRDefault="006A3BD1">
            <w:pPr>
              <w:widowControl w:val="0"/>
              <w:spacing w:line="240" w:lineRule="auto"/>
              <w:rPr>
                <w:b/>
                <w:sz w:val="20"/>
                <w:szCs w:val="20"/>
              </w:rPr>
            </w:pPr>
          </w:p>
          <w:p w14:paraId="689F04DC" w14:textId="77777777" w:rsidR="006A3BD1" w:rsidRDefault="009B49CD">
            <w:pPr>
              <w:widowControl w:val="0"/>
              <w:spacing w:line="240" w:lineRule="auto"/>
              <w:rPr>
                <w:b/>
                <w:sz w:val="20"/>
                <w:szCs w:val="20"/>
              </w:rPr>
            </w:pPr>
            <w:r>
              <w:rPr>
                <w:b/>
                <w:sz w:val="20"/>
                <w:szCs w:val="20"/>
              </w:rPr>
              <w:t>_________________________________________________________________________________</w:t>
            </w:r>
          </w:p>
          <w:p w14:paraId="378A6BD3" w14:textId="77777777" w:rsidR="006A3BD1" w:rsidRDefault="006A3BD1">
            <w:pPr>
              <w:widowControl w:val="0"/>
              <w:spacing w:line="240" w:lineRule="auto"/>
              <w:rPr>
                <w:b/>
                <w:sz w:val="20"/>
                <w:szCs w:val="20"/>
              </w:rPr>
            </w:pPr>
          </w:p>
          <w:p w14:paraId="545759D0" w14:textId="77777777" w:rsidR="006A3BD1" w:rsidRDefault="009B49CD">
            <w:pPr>
              <w:widowControl w:val="0"/>
              <w:spacing w:line="240" w:lineRule="auto"/>
              <w:rPr>
                <w:b/>
                <w:sz w:val="20"/>
                <w:szCs w:val="20"/>
              </w:rPr>
            </w:pPr>
            <w:r>
              <w:rPr>
                <w:b/>
                <w:sz w:val="20"/>
                <w:szCs w:val="20"/>
              </w:rPr>
              <w:t>_________________________________________________________________________________</w:t>
            </w:r>
          </w:p>
          <w:p w14:paraId="361D6A70" w14:textId="77777777" w:rsidR="006A3BD1" w:rsidRDefault="006A3BD1">
            <w:pPr>
              <w:widowControl w:val="0"/>
              <w:spacing w:line="240" w:lineRule="auto"/>
              <w:rPr>
                <w:b/>
                <w:sz w:val="20"/>
                <w:szCs w:val="20"/>
              </w:rPr>
            </w:pPr>
          </w:p>
          <w:p w14:paraId="2189176B" w14:textId="77777777" w:rsidR="006A3BD1" w:rsidRDefault="009B49CD">
            <w:pPr>
              <w:widowControl w:val="0"/>
              <w:spacing w:line="240" w:lineRule="auto"/>
              <w:rPr>
                <w:b/>
                <w:sz w:val="20"/>
                <w:szCs w:val="20"/>
              </w:rPr>
            </w:pPr>
            <w:r>
              <w:rPr>
                <w:b/>
                <w:sz w:val="20"/>
                <w:szCs w:val="20"/>
              </w:rPr>
              <w:t>_________________________________________________________________________________</w:t>
            </w:r>
          </w:p>
          <w:p w14:paraId="23541759" w14:textId="77777777" w:rsidR="006A3BD1" w:rsidRDefault="006A3BD1">
            <w:pPr>
              <w:widowControl w:val="0"/>
              <w:spacing w:line="240" w:lineRule="auto"/>
              <w:rPr>
                <w:b/>
                <w:sz w:val="20"/>
                <w:szCs w:val="20"/>
              </w:rPr>
            </w:pPr>
          </w:p>
          <w:p w14:paraId="6C108300" w14:textId="77777777" w:rsidR="006A3BD1" w:rsidRDefault="009B49CD">
            <w:pPr>
              <w:widowControl w:val="0"/>
              <w:spacing w:line="240" w:lineRule="auto"/>
              <w:rPr>
                <w:b/>
                <w:sz w:val="20"/>
                <w:szCs w:val="20"/>
              </w:rPr>
            </w:pPr>
            <w:r>
              <w:rPr>
                <w:b/>
                <w:sz w:val="20"/>
                <w:szCs w:val="20"/>
              </w:rPr>
              <w:t>_________________________________________________________________________________</w:t>
            </w:r>
          </w:p>
          <w:p w14:paraId="507E96C1" w14:textId="77777777" w:rsidR="006A3BD1" w:rsidRDefault="006A3BD1">
            <w:pPr>
              <w:widowControl w:val="0"/>
              <w:spacing w:line="240" w:lineRule="auto"/>
              <w:rPr>
                <w:b/>
                <w:sz w:val="20"/>
                <w:szCs w:val="20"/>
              </w:rPr>
            </w:pPr>
          </w:p>
          <w:p w14:paraId="26D5AB15" w14:textId="77777777" w:rsidR="00586C47" w:rsidRDefault="00586C47" w:rsidP="00586C47">
            <w:pPr>
              <w:widowControl w:val="0"/>
              <w:spacing w:line="240" w:lineRule="auto"/>
              <w:rPr>
                <w:b/>
                <w:sz w:val="20"/>
                <w:szCs w:val="20"/>
              </w:rPr>
            </w:pPr>
            <w:r>
              <w:rPr>
                <w:b/>
                <w:sz w:val="20"/>
                <w:szCs w:val="20"/>
                <w:lang w:val="es"/>
              </w:rPr>
              <w:t>Proporcione el nombre, la dirección y el número de teléfono de alguien que pueda ayudarnos a ponerse en contacto con usted en caso de que tengamos dificultades para comunicarnos con usted.</w:t>
            </w:r>
          </w:p>
          <w:p w14:paraId="391F584A" w14:textId="77777777" w:rsidR="006A3BD1" w:rsidRDefault="006A3BD1">
            <w:pPr>
              <w:widowControl w:val="0"/>
              <w:spacing w:line="240" w:lineRule="auto"/>
              <w:rPr>
                <w:b/>
                <w:sz w:val="24"/>
                <w:szCs w:val="24"/>
              </w:rPr>
            </w:pPr>
          </w:p>
          <w:p w14:paraId="028AF025" w14:textId="77777777" w:rsidR="006A3BD1" w:rsidRDefault="006A3BD1">
            <w:pPr>
              <w:widowControl w:val="0"/>
              <w:spacing w:line="240" w:lineRule="auto"/>
              <w:rPr>
                <w:b/>
                <w:sz w:val="24"/>
                <w:szCs w:val="24"/>
              </w:rPr>
            </w:pPr>
          </w:p>
        </w:tc>
      </w:tr>
      <w:tr w:rsidR="006A3BD1" w14:paraId="76A47E8F" w14:textId="77777777">
        <w:tc>
          <w:tcPr>
            <w:tcW w:w="969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612AC3BF" w14:textId="77777777" w:rsidR="00586C47" w:rsidRPr="007F70F1" w:rsidRDefault="00586C47" w:rsidP="00586C47">
            <w:pPr>
              <w:widowControl w:val="0"/>
              <w:spacing w:line="240" w:lineRule="auto"/>
              <w:jc w:val="center"/>
              <w:rPr>
                <w:b/>
                <w:sz w:val="20"/>
                <w:szCs w:val="20"/>
                <w:highlight w:val="lightGray"/>
                <w:shd w:val="clear" w:color="auto" w:fill="B7B7B7"/>
              </w:rPr>
            </w:pPr>
            <w:r w:rsidRPr="007F70F1">
              <w:rPr>
                <w:b/>
                <w:sz w:val="24"/>
                <w:szCs w:val="24"/>
                <w:highlight w:val="lightGray"/>
                <w:shd w:val="clear" w:color="auto" w:fill="B7B7B7"/>
                <w:lang w:val="es"/>
              </w:rPr>
              <w:t>EL CONDADO DE FAIRFIELD NO PUEDE ACEPTAR UNA QUEJA SIN FIRMAR</w:t>
            </w:r>
          </w:p>
          <w:p w14:paraId="2BB26A4B" w14:textId="40A45625" w:rsidR="006A3BD1" w:rsidRDefault="00586C47">
            <w:pPr>
              <w:widowControl w:val="0"/>
              <w:spacing w:line="240" w:lineRule="auto"/>
              <w:jc w:val="center"/>
              <w:rPr>
                <w:b/>
                <w:sz w:val="20"/>
                <w:szCs w:val="20"/>
                <w:shd w:val="clear" w:color="auto" w:fill="B7B7B7"/>
              </w:rPr>
            </w:pPr>
            <w:r w:rsidRPr="007F70F1">
              <w:rPr>
                <w:b/>
                <w:sz w:val="20"/>
                <w:szCs w:val="20"/>
                <w:highlight w:val="lightGray"/>
                <w:shd w:val="clear" w:color="auto" w:fill="B7B7B7"/>
                <w:lang w:val="es"/>
              </w:rPr>
              <w:t>POR FAVOR FIRME Y FECHA EL FORMULARIO DE QUEJA A CONTINUACIÓN</w:t>
            </w:r>
          </w:p>
        </w:tc>
      </w:tr>
      <w:tr w:rsidR="006A3BD1" w14:paraId="19B5517F" w14:textId="77777777">
        <w:tc>
          <w:tcPr>
            <w:tcW w:w="969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1F982073" w14:textId="77777777" w:rsidR="006A3BD1" w:rsidRDefault="006A3BD1">
            <w:pPr>
              <w:widowControl w:val="0"/>
              <w:spacing w:line="240" w:lineRule="auto"/>
              <w:rPr>
                <w:b/>
                <w:sz w:val="24"/>
                <w:szCs w:val="24"/>
                <w:shd w:val="clear" w:color="auto" w:fill="B7B7B7"/>
              </w:rPr>
            </w:pPr>
          </w:p>
          <w:p w14:paraId="2A218FDB" w14:textId="77777777" w:rsidR="006A3BD1" w:rsidRDefault="009B49CD">
            <w:pPr>
              <w:widowControl w:val="0"/>
              <w:spacing w:line="240" w:lineRule="auto"/>
              <w:rPr>
                <w:b/>
                <w:sz w:val="16"/>
                <w:szCs w:val="16"/>
              </w:rPr>
            </w:pPr>
            <w:r>
              <w:rPr>
                <w:b/>
                <w:sz w:val="24"/>
                <w:szCs w:val="24"/>
              </w:rPr>
              <w:t>_________________________________                             _______________________</w:t>
            </w:r>
          </w:p>
          <w:p w14:paraId="228F7618" w14:textId="5FE75CD8" w:rsidR="00586C47" w:rsidRDefault="00586C47" w:rsidP="00586C47">
            <w:pPr>
              <w:widowControl w:val="0"/>
              <w:spacing w:line="240" w:lineRule="auto"/>
              <w:rPr>
                <w:b/>
                <w:sz w:val="20"/>
                <w:szCs w:val="20"/>
                <w:lang w:val="es"/>
              </w:rPr>
            </w:pPr>
            <w:r>
              <w:rPr>
                <w:b/>
                <w:sz w:val="20"/>
                <w:szCs w:val="20"/>
                <w:lang w:val="es"/>
              </w:rPr>
              <w:t>FECHA DE FIRMA DEL DEMAN                                                            DANTE</w:t>
            </w:r>
          </w:p>
          <w:p w14:paraId="49A35309" w14:textId="77777777" w:rsidR="006A3BD1" w:rsidRDefault="006A3BD1">
            <w:pPr>
              <w:widowControl w:val="0"/>
              <w:spacing w:line="240" w:lineRule="auto"/>
              <w:rPr>
                <w:b/>
                <w:sz w:val="16"/>
                <w:szCs w:val="16"/>
              </w:rPr>
            </w:pPr>
          </w:p>
        </w:tc>
      </w:tr>
      <w:tr w:rsidR="00586C47" w14:paraId="703FB2F8" w14:textId="77777777">
        <w:tc>
          <w:tcPr>
            <w:tcW w:w="969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71F572BD" w14:textId="77777777" w:rsidR="00586C47" w:rsidRDefault="00586C47">
            <w:pPr>
              <w:widowControl w:val="0"/>
              <w:spacing w:line="240" w:lineRule="auto"/>
              <w:rPr>
                <w:b/>
                <w:sz w:val="24"/>
                <w:szCs w:val="24"/>
                <w:shd w:val="clear" w:color="auto" w:fill="B7B7B7"/>
              </w:rPr>
            </w:pPr>
          </w:p>
        </w:tc>
      </w:tr>
    </w:tbl>
    <w:p w14:paraId="5C0424B7" w14:textId="77777777" w:rsidR="006A3BD1" w:rsidRDefault="006A3BD1">
      <w:pPr>
        <w:pStyle w:val="Heading4"/>
        <w:spacing w:line="240" w:lineRule="auto"/>
        <w:contextualSpacing w:val="0"/>
        <w:jc w:val="center"/>
        <w:rPr>
          <w:b/>
          <w:color w:val="000000"/>
          <w:sz w:val="16"/>
          <w:szCs w:val="16"/>
        </w:rPr>
      </w:pPr>
      <w:bookmarkStart w:id="10" w:name="_31cz1lxdlu9" w:colFirst="0" w:colLast="0"/>
      <w:bookmarkEnd w:id="10"/>
    </w:p>
    <w:p w14:paraId="2601676F" w14:textId="77777777" w:rsidR="00844C92" w:rsidRDefault="00844C92" w:rsidP="00844C92"/>
    <w:p w14:paraId="1EE9D6D5" w14:textId="77777777" w:rsidR="00844C92" w:rsidRDefault="00844C92" w:rsidP="00844C92"/>
    <w:p w14:paraId="0BE36420" w14:textId="77777777" w:rsidR="00844C92" w:rsidRDefault="00844C92" w:rsidP="00844C92"/>
    <w:p w14:paraId="2D84E2B0" w14:textId="77777777" w:rsidR="00844C92" w:rsidRDefault="00844C92" w:rsidP="00844C92"/>
    <w:p w14:paraId="5DF94337" w14:textId="77777777" w:rsidR="00844C92" w:rsidRDefault="00844C92" w:rsidP="00844C92"/>
    <w:p w14:paraId="3E94878C" w14:textId="77777777" w:rsidR="00844C92" w:rsidRDefault="00844C92" w:rsidP="00844C92"/>
    <w:p w14:paraId="6320D548" w14:textId="77777777" w:rsidR="00844C92" w:rsidRPr="00844C92" w:rsidRDefault="00844C92" w:rsidP="00844C92"/>
    <w:p w14:paraId="7DA319AC" w14:textId="37FAE381" w:rsidR="006A3BD1" w:rsidRDefault="00586C47">
      <w:pPr>
        <w:pStyle w:val="Heading4"/>
        <w:spacing w:line="240" w:lineRule="auto"/>
        <w:contextualSpacing w:val="0"/>
        <w:jc w:val="center"/>
        <w:rPr>
          <w:b/>
          <w:color w:val="000000"/>
          <w:sz w:val="16"/>
          <w:szCs w:val="16"/>
        </w:rPr>
      </w:pPr>
      <w:bookmarkStart w:id="11" w:name="_y3dcneg0xsl1" w:colFirst="0" w:colLast="0"/>
      <w:bookmarkEnd w:id="11"/>
      <w:r>
        <w:rPr>
          <w:b/>
          <w:lang w:val="es"/>
        </w:rPr>
        <w:t>FORMULARIO DE DEVOLUCIÓN A</w:t>
      </w:r>
      <w:r w:rsidR="009B49CD">
        <w:rPr>
          <w:b/>
          <w:color w:val="000000"/>
        </w:rPr>
        <w:t xml:space="preserve">: </w:t>
      </w:r>
    </w:p>
    <w:p w14:paraId="751CD89D" w14:textId="77777777" w:rsidR="006A3BD1" w:rsidRDefault="009B49CD">
      <w:pPr>
        <w:pStyle w:val="Heading4"/>
        <w:spacing w:line="240" w:lineRule="auto"/>
        <w:contextualSpacing w:val="0"/>
        <w:jc w:val="center"/>
        <w:rPr>
          <w:b/>
          <w:color w:val="000000"/>
          <w:sz w:val="16"/>
          <w:szCs w:val="16"/>
        </w:rPr>
      </w:pPr>
      <w:bookmarkStart w:id="12" w:name="_riwiytqs6kp8" w:colFirst="0" w:colLast="0"/>
      <w:bookmarkEnd w:id="12"/>
      <w:r>
        <w:rPr>
          <w:b/>
          <w:color w:val="000000"/>
        </w:rPr>
        <w:t>Fairfield County Government   ℅ County Administrator’s Office</w:t>
      </w:r>
      <w:r>
        <w:rPr>
          <w:b/>
          <w:color w:val="000000"/>
          <w:sz w:val="16"/>
          <w:szCs w:val="16"/>
        </w:rPr>
        <w:t xml:space="preserve"> </w:t>
      </w:r>
    </w:p>
    <w:p w14:paraId="6EAEE60F" w14:textId="77777777" w:rsidR="006A3BD1" w:rsidRDefault="009B49CD">
      <w:pPr>
        <w:pStyle w:val="Heading4"/>
        <w:spacing w:line="240" w:lineRule="auto"/>
        <w:contextualSpacing w:val="0"/>
        <w:jc w:val="center"/>
        <w:rPr>
          <w:b/>
          <w:color w:val="000000"/>
        </w:rPr>
      </w:pPr>
      <w:bookmarkStart w:id="13" w:name="_p3aeanbipje" w:colFirst="0" w:colLast="0"/>
      <w:bookmarkEnd w:id="13"/>
      <w:r>
        <w:rPr>
          <w:b/>
          <w:color w:val="000000"/>
        </w:rPr>
        <w:t xml:space="preserve"> Post Office Drawer 60 </w:t>
      </w:r>
      <w:r w:rsidR="00C1302A">
        <w:rPr>
          <w:b/>
          <w:color w:val="000000"/>
        </w:rPr>
        <w:t>I Winnsboro</w:t>
      </w:r>
      <w:r>
        <w:rPr>
          <w:b/>
          <w:color w:val="000000"/>
        </w:rPr>
        <w:t xml:space="preserve">, SC </w:t>
      </w:r>
      <w:r w:rsidR="00C1302A">
        <w:rPr>
          <w:b/>
          <w:color w:val="000000"/>
        </w:rPr>
        <w:t>29180 I</w:t>
      </w:r>
      <w:r>
        <w:rPr>
          <w:b/>
          <w:color w:val="000000"/>
        </w:rPr>
        <w:t xml:space="preserve"> 803.815.4002 I Fax 803.712.6512</w:t>
      </w:r>
    </w:p>
    <w:p w14:paraId="46BCC45C" w14:textId="77777777" w:rsidR="006A3BD1" w:rsidRDefault="006A3BD1"/>
    <w:p w14:paraId="52C5E173" w14:textId="77777777" w:rsidR="006A3BD1" w:rsidRDefault="006A3BD1"/>
    <w:tbl>
      <w:tblPr>
        <w:tblStyle w:val="1"/>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6A3BD1" w14:paraId="09DC6805" w14:textId="77777777">
        <w:tc>
          <w:tcPr>
            <w:tcW w:w="9720" w:type="dxa"/>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tcPr>
          <w:p w14:paraId="0C66E56D" w14:textId="77777777" w:rsidR="006A3BD1" w:rsidRDefault="009B49CD">
            <w:pPr>
              <w:widowControl w:val="0"/>
              <w:spacing w:line="240" w:lineRule="auto"/>
              <w:jc w:val="center"/>
              <w:rPr>
                <w:b/>
                <w:sz w:val="20"/>
                <w:szCs w:val="20"/>
              </w:rPr>
            </w:pPr>
            <w:r>
              <w:rPr>
                <w:b/>
                <w:sz w:val="20"/>
                <w:szCs w:val="20"/>
              </w:rPr>
              <w:t>FOR OFFICE USE ONLY</w:t>
            </w:r>
          </w:p>
          <w:p w14:paraId="627C489C" w14:textId="77777777" w:rsidR="006A3BD1" w:rsidRDefault="006A3BD1">
            <w:pPr>
              <w:widowControl w:val="0"/>
              <w:spacing w:line="240" w:lineRule="auto"/>
              <w:jc w:val="center"/>
              <w:rPr>
                <w:b/>
                <w:sz w:val="20"/>
                <w:szCs w:val="20"/>
              </w:rPr>
            </w:pPr>
          </w:p>
          <w:p w14:paraId="54FA637C" w14:textId="77777777" w:rsidR="006A3BD1" w:rsidRDefault="009B49CD">
            <w:pPr>
              <w:widowControl w:val="0"/>
              <w:spacing w:line="240" w:lineRule="auto"/>
              <w:rPr>
                <w:b/>
                <w:sz w:val="20"/>
                <w:szCs w:val="20"/>
              </w:rPr>
            </w:pPr>
            <w:r>
              <w:rPr>
                <w:b/>
                <w:sz w:val="20"/>
                <w:szCs w:val="20"/>
              </w:rPr>
              <w:t>Date Complaint Received: __________________________________</w:t>
            </w:r>
          </w:p>
          <w:p w14:paraId="24C76B95" w14:textId="77777777" w:rsidR="006A3BD1" w:rsidRDefault="006A3BD1">
            <w:pPr>
              <w:widowControl w:val="0"/>
              <w:spacing w:line="240" w:lineRule="auto"/>
              <w:rPr>
                <w:b/>
                <w:sz w:val="16"/>
                <w:szCs w:val="16"/>
              </w:rPr>
            </w:pPr>
          </w:p>
          <w:p w14:paraId="1176FD50" w14:textId="77777777" w:rsidR="006A3BD1" w:rsidRDefault="009B49CD">
            <w:pPr>
              <w:widowControl w:val="0"/>
              <w:spacing w:line="240" w:lineRule="auto"/>
              <w:rPr>
                <w:b/>
                <w:sz w:val="20"/>
                <w:szCs w:val="20"/>
              </w:rPr>
            </w:pPr>
            <w:r>
              <w:rPr>
                <w:b/>
                <w:sz w:val="20"/>
                <w:szCs w:val="20"/>
              </w:rPr>
              <w:t>Received by:                          _________________________________________</w:t>
            </w:r>
            <w:r w:rsidR="00C1302A">
              <w:rPr>
                <w:b/>
                <w:sz w:val="20"/>
                <w:szCs w:val="20"/>
              </w:rPr>
              <w:t>_ (</w:t>
            </w:r>
            <w:r>
              <w:rPr>
                <w:b/>
                <w:sz w:val="20"/>
                <w:szCs w:val="20"/>
              </w:rPr>
              <w:t>Print Name)</w:t>
            </w:r>
          </w:p>
          <w:p w14:paraId="1CE092CC" w14:textId="77777777" w:rsidR="006A3BD1" w:rsidRDefault="006A3BD1">
            <w:pPr>
              <w:widowControl w:val="0"/>
              <w:spacing w:line="240" w:lineRule="auto"/>
              <w:rPr>
                <w:b/>
                <w:sz w:val="16"/>
                <w:szCs w:val="16"/>
              </w:rPr>
            </w:pPr>
          </w:p>
          <w:p w14:paraId="6E6C6071" w14:textId="77777777" w:rsidR="006A3BD1" w:rsidRDefault="009B49CD">
            <w:pPr>
              <w:widowControl w:val="0"/>
              <w:spacing w:line="240" w:lineRule="auto"/>
              <w:rPr>
                <w:b/>
                <w:sz w:val="16"/>
                <w:szCs w:val="16"/>
              </w:rPr>
            </w:pPr>
            <w:r>
              <w:rPr>
                <w:b/>
                <w:sz w:val="20"/>
                <w:szCs w:val="20"/>
              </w:rPr>
              <w:t>Case No:                                 ______________________________</w:t>
            </w:r>
            <w:r w:rsidR="00C1302A">
              <w:rPr>
                <w:b/>
                <w:sz w:val="20"/>
                <w:szCs w:val="20"/>
              </w:rPr>
              <w:t>_</w:t>
            </w:r>
            <w:r w:rsidR="00C1302A">
              <w:rPr>
                <w:b/>
                <w:sz w:val="16"/>
                <w:szCs w:val="16"/>
              </w:rPr>
              <w:t xml:space="preserve"> (</w:t>
            </w:r>
            <w:r>
              <w:rPr>
                <w:b/>
                <w:sz w:val="16"/>
                <w:szCs w:val="16"/>
              </w:rPr>
              <w:t>Format: year-month-case # i.e.2017-05-01)</w:t>
            </w:r>
          </w:p>
          <w:p w14:paraId="4EBCC211" w14:textId="77777777" w:rsidR="006A3BD1" w:rsidRDefault="006A3BD1">
            <w:pPr>
              <w:widowControl w:val="0"/>
              <w:spacing w:line="240" w:lineRule="auto"/>
              <w:rPr>
                <w:b/>
                <w:sz w:val="16"/>
                <w:szCs w:val="16"/>
              </w:rPr>
            </w:pPr>
          </w:p>
          <w:p w14:paraId="3A6DD91F" w14:textId="77777777" w:rsidR="006A3BD1" w:rsidRDefault="009B49CD">
            <w:pPr>
              <w:widowControl w:val="0"/>
              <w:spacing w:line="240" w:lineRule="auto"/>
              <w:rPr>
                <w:b/>
                <w:sz w:val="20"/>
                <w:szCs w:val="20"/>
              </w:rPr>
            </w:pPr>
            <w:r>
              <w:rPr>
                <w:b/>
                <w:sz w:val="20"/>
                <w:szCs w:val="20"/>
              </w:rPr>
              <w:t xml:space="preserve">Referred to:  </w:t>
            </w:r>
            <w:r w:rsidR="00C1302A">
              <w:rPr>
                <w:rFonts w:ascii="Segoe UI Symbol" w:hAnsi="Segoe UI Symbol" w:cs="Segoe UI Symbol"/>
                <w:b/>
                <w:sz w:val="20"/>
                <w:szCs w:val="20"/>
              </w:rPr>
              <w:t>☐</w:t>
            </w:r>
            <w:r w:rsidR="00C1302A">
              <w:rPr>
                <w:b/>
                <w:sz w:val="20"/>
                <w:szCs w:val="20"/>
              </w:rPr>
              <w:t xml:space="preserve"> County</w:t>
            </w:r>
            <w:r>
              <w:rPr>
                <w:b/>
                <w:sz w:val="20"/>
                <w:szCs w:val="20"/>
              </w:rPr>
              <w:t xml:space="preserve"> Legal Attorney   ☐ SCDOT    ☐ </w:t>
            </w:r>
            <w:r w:rsidR="00C1302A">
              <w:rPr>
                <w:b/>
                <w:sz w:val="20"/>
                <w:szCs w:val="20"/>
              </w:rPr>
              <w:t>Another</w:t>
            </w:r>
            <w:r>
              <w:rPr>
                <w:b/>
                <w:sz w:val="20"/>
                <w:szCs w:val="20"/>
              </w:rPr>
              <w:t xml:space="preserve"> </w:t>
            </w:r>
            <w:r w:rsidR="00C1302A">
              <w:rPr>
                <w:b/>
                <w:sz w:val="20"/>
                <w:szCs w:val="20"/>
              </w:rPr>
              <w:t>Agency: ________________________</w:t>
            </w:r>
          </w:p>
          <w:p w14:paraId="232F5706" w14:textId="77777777" w:rsidR="006A3BD1" w:rsidRDefault="006A3BD1">
            <w:pPr>
              <w:widowControl w:val="0"/>
              <w:spacing w:line="240" w:lineRule="auto"/>
              <w:rPr>
                <w:b/>
                <w:sz w:val="20"/>
                <w:szCs w:val="20"/>
              </w:rPr>
            </w:pPr>
          </w:p>
          <w:p w14:paraId="6A2A5612" w14:textId="77777777" w:rsidR="006A3BD1" w:rsidRDefault="009B49CD">
            <w:pPr>
              <w:widowControl w:val="0"/>
              <w:spacing w:line="240" w:lineRule="auto"/>
              <w:rPr>
                <w:b/>
                <w:sz w:val="20"/>
                <w:szCs w:val="20"/>
              </w:rPr>
            </w:pPr>
            <w:r>
              <w:rPr>
                <w:b/>
                <w:sz w:val="20"/>
                <w:szCs w:val="20"/>
              </w:rPr>
              <w:t>Date Referred: _________________________</w:t>
            </w:r>
          </w:p>
          <w:p w14:paraId="7534E905" w14:textId="77777777" w:rsidR="006A3BD1" w:rsidRDefault="006A3BD1">
            <w:pPr>
              <w:widowControl w:val="0"/>
              <w:spacing w:line="240" w:lineRule="auto"/>
              <w:rPr>
                <w:b/>
                <w:sz w:val="20"/>
                <w:szCs w:val="20"/>
              </w:rPr>
            </w:pPr>
          </w:p>
        </w:tc>
      </w:tr>
    </w:tbl>
    <w:p w14:paraId="678F3D63" w14:textId="77777777" w:rsidR="006A3BD1" w:rsidRDefault="006A3BD1"/>
    <w:p w14:paraId="7D32FA4B" w14:textId="77777777" w:rsidR="006A3BD1" w:rsidRDefault="006A3BD1">
      <w:pPr>
        <w:rPr>
          <w:b/>
          <w:sz w:val="24"/>
          <w:szCs w:val="24"/>
        </w:rPr>
      </w:pPr>
    </w:p>
    <w:p w14:paraId="27B90EB3" w14:textId="77777777" w:rsidR="00844C92" w:rsidRDefault="00844C92">
      <w:pPr>
        <w:rPr>
          <w:b/>
          <w:sz w:val="24"/>
          <w:szCs w:val="24"/>
        </w:rPr>
      </w:pPr>
    </w:p>
    <w:p w14:paraId="0175C1D2" w14:textId="77777777" w:rsidR="00844C92" w:rsidRDefault="00844C92">
      <w:pPr>
        <w:rPr>
          <w:b/>
          <w:sz w:val="24"/>
          <w:szCs w:val="24"/>
        </w:rPr>
      </w:pPr>
    </w:p>
    <w:p w14:paraId="1D995222" w14:textId="77777777" w:rsidR="00844C92" w:rsidRDefault="00844C92">
      <w:pPr>
        <w:rPr>
          <w:b/>
          <w:sz w:val="24"/>
          <w:szCs w:val="24"/>
        </w:rPr>
      </w:pPr>
    </w:p>
    <w:p w14:paraId="1DF0A8B6" w14:textId="77777777" w:rsidR="00844C92" w:rsidRDefault="00844C92">
      <w:pPr>
        <w:rPr>
          <w:b/>
          <w:sz w:val="24"/>
          <w:szCs w:val="24"/>
        </w:rPr>
      </w:pPr>
    </w:p>
    <w:p w14:paraId="3485229A" w14:textId="77777777" w:rsidR="00844C92" w:rsidRDefault="00844C92">
      <w:pPr>
        <w:rPr>
          <w:b/>
          <w:sz w:val="24"/>
          <w:szCs w:val="24"/>
        </w:rPr>
      </w:pPr>
    </w:p>
    <w:p w14:paraId="728D2CEB" w14:textId="77777777" w:rsidR="00844C92" w:rsidRDefault="00844C92">
      <w:pPr>
        <w:rPr>
          <w:b/>
          <w:sz w:val="24"/>
          <w:szCs w:val="24"/>
        </w:rPr>
      </w:pPr>
    </w:p>
    <w:p w14:paraId="2D013A0E" w14:textId="77777777" w:rsidR="00844C92" w:rsidRDefault="00844C92">
      <w:pPr>
        <w:rPr>
          <w:b/>
          <w:sz w:val="24"/>
          <w:szCs w:val="24"/>
        </w:rPr>
      </w:pPr>
    </w:p>
    <w:p w14:paraId="231D04ED" w14:textId="77777777" w:rsidR="00844C92" w:rsidRDefault="00844C92">
      <w:pPr>
        <w:rPr>
          <w:b/>
          <w:sz w:val="24"/>
          <w:szCs w:val="24"/>
        </w:rPr>
      </w:pPr>
    </w:p>
    <w:p w14:paraId="2B52C9C5" w14:textId="77777777" w:rsidR="00844C92" w:rsidRDefault="00844C92">
      <w:pPr>
        <w:rPr>
          <w:b/>
          <w:sz w:val="24"/>
          <w:szCs w:val="24"/>
        </w:rPr>
      </w:pPr>
    </w:p>
    <w:p w14:paraId="221363F5" w14:textId="77777777" w:rsidR="00844C92" w:rsidRDefault="00844C92">
      <w:pPr>
        <w:rPr>
          <w:b/>
          <w:sz w:val="24"/>
          <w:szCs w:val="24"/>
        </w:rPr>
      </w:pPr>
    </w:p>
    <w:p w14:paraId="5CEE7C3A" w14:textId="77777777" w:rsidR="00844C92" w:rsidRDefault="00844C92">
      <w:pPr>
        <w:rPr>
          <w:b/>
          <w:sz w:val="24"/>
          <w:szCs w:val="24"/>
        </w:rPr>
      </w:pPr>
    </w:p>
    <w:p w14:paraId="4420AF30" w14:textId="77777777" w:rsidR="00844C92" w:rsidRDefault="00844C92">
      <w:pPr>
        <w:rPr>
          <w:b/>
          <w:sz w:val="24"/>
          <w:szCs w:val="24"/>
        </w:rPr>
      </w:pPr>
    </w:p>
    <w:p w14:paraId="34ED906A" w14:textId="77777777" w:rsidR="00844C92" w:rsidRDefault="00844C92">
      <w:pPr>
        <w:rPr>
          <w:b/>
          <w:sz w:val="24"/>
          <w:szCs w:val="24"/>
        </w:rPr>
      </w:pPr>
    </w:p>
    <w:p w14:paraId="18CA1365" w14:textId="77777777" w:rsidR="00844C92" w:rsidRDefault="00844C92">
      <w:pPr>
        <w:rPr>
          <w:b/>
          <w:sz w:val="24"/>
          <w:szCs w:val="24"/>
        </w:rPr>
      </w:pPr>
    </w:p>
    <w:p w14:paraId="1B56B7DA" w14:textId="77777777" w:rsidR="00844C92" w:rsidRDefault="00844C92">
      <w:pPr>
        <w:rPr>
          <w:b/>
          <w:sz w:val="24"/>
          <w:szCs w:val="24"/>
        </w:rPr>
      </w:pPr>
    </w:p>
    <w:p w14:paraId="68D7D579" w14:textId="77777777" w:rsidR="00844C92" w:rsidRDefault="00844C92">
      <w:pPr>
        <w:rPr>
          <w:b/>
          <w:sz w:val="24"/>
          <w:szCs w:val="24"/>
        </w:rPr>
      </w:pPr>
    </w:p>
    <w:p w14:paraId="3B257466" w14:textId="77777777" w:rsidR="00844C92" w:rsidRDefault="00844C92">
      <w:pPr>
        <w:rPr>
          <w:b/>
          <w:sz w:val="24"/>
          <w:szCs w:val="24"/>
        </w:rPr>
      </w:pPr>
    </w:p>
    <w:p w14:paraId="26EF470C" w14:textId="77777777" w:rsidR="00844C92" w:rsidRDefault="00844C92">
      <w:pPr>
        <w:rPr>
          <w:b/>
          <w:sz w:val="24"/>
          <w:szCs w:val="24"/>
        </w:rPr>
      </w:pPr>
    </w:p>
    <w:p w14:paraId="4485509B" w14:textId="77777777" w:rsidR="00844C92" w:rsidRDefault="00844C92">
      <w:pPr>
        <w:rPr>
          <w:b/>
          <w:sz w:val="24"/>
          <w:szCs w:val="24"/>
        </w:rPr>
      </w:pPr>
    </w:p>
    <w:p w14:paraId="49721B75" w14:textId="77777777" w:rsidR="00844C92" w:rsidRDefault="00844C92">
      <w:pPr>
        <w:rPr>
          <w:b/>
          <w:sz w:val="24"/>
          <w:szCs w:val="24"/>
        </w:rPr>
      </w:pPr>
    </w:p>
    <w:p w14:paraId="3994267B" w14:textId="77777777" w:rsidR="00844C92" w:rsidRDefault="00844C92">
      <w:pPr>
        <w:rPr>
          <w:b/>
          <w:sz w:val="24"/>
          <w:szCs w:val="24"/>
        </w:rPr>
      </w:pPr>
    </w:p>
    <w:p w14:paraId="03950166" w14:textId="77777777" w:rsidR="00844C92" w:rsidRDefault="00844C92">
      <w:pPr>
        <w:rPr>
          <w:b/>
          <w:sz w:val="24"/>
          <w:szCs w:val="24"/>
        </w:rPr>
      </w:pPr>
    </w:p>
    <w:p w14:paraId="066348D3" w14:textId="77777777" w:rsidR="00844C92" w:rsidRDefault="00844C92">
      <w:pPr>
        <w:rPr>
          <w:b/>
          <w:sz w:val="24"/>
          <w:szCs w:val="24"/>
        </w:rPr>
      </w:pPr>
    </w:p>
    <w:p w14:paraId="29ED84EB" w14:textId="77777777" w:rsidR="00C1302A" w:rsidRDefault="00C1302A"/>
    <w:p w14:paraId="1811030A" w14:textId="77777777" w:rsidR="006A3BD1" w:rsidRDefault="009B49CD">
      <w:pPr>
        <w:jc w:val="right"/>
        <w:rPr>
          <w:b/>
          <w:sz w:val="24"/>
          <w:szCs w:val="24"/>
        </w:rPr>
      </w:pPr>
      <w:r>
        <w:rPr>
          <w:b/>
          <w:sz w:val="24"/>
          <w:szCs w:val="24"/>
        </w:rPr>
        <w:t>Appendix C</w:t>
      </w:r>
    </w:p>
    <w:p w14:paraId="5FAE5E0A" w14:textId="77777777" w:rsidR="006A3BD1" w:rsidRDefault="006A3BD1">
      <w:pPr>
        <w:jc w:val="right"/>
        <w:rPr>
          <w:b/>
          <w:sz w:val="24"/>
          <w:szCs w:val="24"/>
        </w:rPr>
      </w:pPr>
    </w:p>
    <w:p w14:paraId="3F5A8372" w14:textId="77777777" w:rsidR="006A3BD1" w:rsidRDefault="009B49CD">
      <w:pPr>
        <w:rPr>
          <w:b/>
          <w:color w:val="434343"/>
          <w:sz w:val="36"/>
          <w:szCs w:val="36"/>
        </w:rPr>
      </w:pPr>
      <w:r>
        <w:rPr>
          <w:b/>
          <w:color w:val="434343"/>
          <w:sz w:val="36"/>
          <w:szCs w:val="36"/>
        </w:rPr>
        <w:t xml:space="preserve">_______________Notice </w:t>
      </w:r>
      <w:r w:rsidR="00C1302A">
        <w:rPr>
          <w:b/>
          <w:color w:val="434343"/>
          <w:sz w:val="36"/>
          <w:szCs w:val="36"/>
        </w:rPr>
        <w:t>to</w:t>
      </w:r>
      <w:r>
        <w:rPr>
          <w:b/>
          <w:color w:val="434343"/>
          <w:sz w:val="36"/>
          <w:szCs w:val="36"/>
        </w:rPr>
        <w:t xml:space="preserve"> The Public_______________</w:t>
      </w:r>
    </w:p>
    <w:p w14:paraId="0E716FC7" w14:textId="77777777" w:rsidR="006A3BD1" w:rsidRDefault="006A3BD1">
      <w:pPr>
        <w:rPr>
          <w:b/>
          <w:color w:val="434343"/>
          <w:sz w:val="36"/>
          <w:szCs w:val="36"/>
        </w:rPr>
      </w:pPr>
    </w:p>
    <w:p w14:paraId="30D9E416" w14:textId="77777777" w:rsidR="006A3BD1" w:rsidRDefault="009B49CD">
      <w:pPr>
        <w:jc w:val="center"/>
        <w:rPr>
          <w:b/>
          <w:sz w:val="28"/>
          <w:szCs w:val="28"/>
        </w:rPr>
      </w:pPr>
      <w:r>
        <w:rPr>
          <w:b/>
          <w:sz w:val="28"/>
          <w:szCs w:val="28"/>
        </w:rPr>
        <w:t>FAIRFIELD COUNTY GOVERNMENT</w:t>
      </w:r>
    </w:p>
    <w:p w14:paraId="320FDBB6" w14:textId="77777777" w:rsidR="006A3BD1" w:rsidRDefault="006A3BD1">
      <w:pPr>
        <w:jc w:val="center"/>
        <w:rPr>
          <w:b/>
          <w:sz w:val="16"/>
          <w:szCs w:val="16"/>
        </w:rPr>
      </w:pPr>
    </w:p>
    <w:p w14:paraId="256CA60B" w14:textId="77777777" w:rsidR="006A3BD1" w:rsidRDefault="009B49CD">
      <w:pPr>
        <w:jc w:val="center"/>
        <w:rPr>
          <w:b/>
          <w:sz w:val="28"/>
          <w:szCs w:val="28"/>
        </w:rPr>
      </w:pPr>
      <w:r>
        <w:rPr>
          <w:b/>
          <w:sz w:val="28"/>
          <w:szCs w:val="28"/>
        </w:rPr>
        <w:t xml:space="preserve"> YOUR RIGHTS AGAINST DISCRIMINATION</w:t>
      </w:r>
    </w:p>
    <w:p w14:paraId="542AAE11" w14:textId="77777777" w:rsidR="006A3BD1" w:rsidRDefault="009B49CD">
      <w:pPr>
        <w:jc w:val="center"/>
        <w:rPr>
          <w:b/>
          <w:sz w:val="28"/>
          <w:szCs w:val="28"/>
        </w:rPr>
      </w:pPr>
      <w:r>
        <w:rPr>
          <w:b/>
          <w:sz w:val="28"/>
          <w:szCs w:val="28"/>
        </w:rPr>
        <w:t>UNDER</w:t>
      </w:r>
    </w:p>
    <w:p w14:paraId="04649341" w14:textId="77777777" w:rsidR="006A3BD1" w:rsidRDefault="009B49CD">
      <w:pPr>
        <w:jc w:val="center"/>
        <w:rPr>
          <w:b/>
          <w:sz w:val="28"/>
          <w:szCs w:val="28"/>
        </w:rPr>
      </w:pPr>
      <w:r>
        <w:rPr>
          <w:b/>
          <w:sz w:val="28"/>
          <w:szCs w:val="28"/>
        </w:rPr>
        <w:t>TITLE VI OF THE CIVIL RIGHTS ACT OF 1964</w:t>
      </w:r>
    </w:p>
    <w:p w14:paraId="2171C642" w14:textId="77777777" w:rsidR="006A3BD1" w:rsidRDefault="006A3BD1">
      <w:pPr>
        <w:rPr>
          <w:b/>
          <w:sz w:val="28"/>
          <w:szCs w:val="28"/>
        </w:rPr>
      </w:pPr>
    </w:p>
    <w:bookmarkStart w:id="14" w:name="_prnaxbfhcgjc" w:colFirst="0" w:colLast="0"/>
    <w:bookmarkEnd w:id="14"/>
    <w:p w14:paraId="24CF9ACF" w14:textId="77777777" w:rsidR="006A3BD1" w:rsidRDefault="00C33CB4">
      <w:pPr>
        <w:pStyle w:val="Heading3"/>
        <w:keepNext w:val="0"/>
        <w:keepLines w:val="0"/>
        <w:spacing w:before="0" w:after="0"/>
        <w:contextualSpacing w:val="0"/>
        <w:rPr>
          <w:b/>
          <w:color w:val="000000"/>
        </w:rPr>
      </w:pPr>
      <w:r>
        <w:fldChar w:fldCharType="begin"/>
      </w:r>
      <w:r w:rsidR="009B49CD">
        <w:instrText xml:space="preserve"> HYPERLINK "https://www.justice.gov/crt/fcs/titlevi-overview" \h </w:instrText>
      </w:r>
      <w:r>
        <w:fldChar w:fldCharType="separate"/>
      </w:r>
      <w:r w:rsidR="009B49CD">
        <w:rPr>
          <w:b/>
          <w:color w:val="000000"/>
          <w:highlight w:val="white"/>
        </w:rPr>
        <w:t xml:space="preserve">Title VI </w:t>
      </w:r>
      <w:r w:rsidR="00C1302A">
        <w:rPr>
          <w:b/>
          <w:color w:val="000000"/>
          <w:highlight w:val="white"/>
        </w:rPr>
        <w:t>of</w:t>
      </w:r>
      <w:r w:rsidR="009B49CD">
        <w:rPr>
          <w:b/>
          <w:color w:val="000000"/>
          <w:highlight w:val="white"/>
        </w:rPr>
        <w:t xml:space="preserve"> The Civil Rights Act Of 1964 42 U.S.C. § 2000d provide that any entity receiving federal financial assistance may not discriminate against their program beneficiaries or participants based on their race, color, or national origin</w:t>
      </w:r>
      <w:r>
        <w:rPr>
          <w:b/>
          <w:color w:val="000000"/>
          <w:highlight w:val="white"/>
        </w:rPr>
        <w:fldChar w:fldCharType="end"/>
      </w:r>
      <w:r w:rsidR="009B49CD">
        <w:rPr>
          <w:b/>
        </w:rPr>
        <w:t xml:space="preserve">. </w:t>
      </w:r>
      <w:r w:rsidR="009B49CD">
        <w:rPr>
          <w:b/>
          <w:color w:val="000000"/>
        </w:rPr>
        <w:t xml:space="preserve">Fairfield County provides equal opportunity in all programs that receive federal assistance. </w:t>
      </w:r>
    </w:p>
    <w:p w14:paraId="4B72BFF4" w14:textId="77777777" w:rsidR="006A3BD1" w:rsidRDefault="006A3BD1">
      <w:pPr>
        <w:rPr>
          <w:sz w:val="16"/>
          <w:szCs w:val="16"/>
        </w:rPr>
      </w:pPr>
    </w:p>
    <w:bookmarkStart w:id="15" w:name="_mxj5ibhxwal8" w:colFirst="0" w:colLast="0"/>
    <w:bookmarkEnd w:id="15"/>
    <w:p w14:paraId="0C3ADBCB" w14:textId="77777777" w:rsidR="006A3BD1" w:rsidRDefault="00C33CB4">
      <w:pPr>
        <w:pStyle w:val="Heading3"/>
        <w:keepNext w:val="0"/>
        <w:keepLines w:val="0"/>
        <w:spacing w:before="0" w:after="0"/>
        <w:contextualSpacing w:val="0"/>
        <w:rPr>
          <w:b/>
        </w:rPr>
      </w:pPr>
      <w:r>
        <w:fldChar w:fldCharType="begin"/>
      </w:r>
      <w:r w:rsidR="009B49CD">
        <w:instrText xml:space="preserve"> HYPERLINK "https://www.justice.gov/crt/fcs/titlevi-overview" \h </w:instrText>
      </w:r>
      <w:r>
        <w:fldChar w:fldCharType="separate"/>
      </w:r>
      <w:r w:rsidR="009B49CD">
        <w:rPr>
          <w:b/>
          <w:color w:val="000000"/>
          <w:highlight w:val="white"/>
        </w:rPr>
        <w:t>Fairfield County Government does not discriminate against any person based on race, color, national origin, gender, religion, disability, age, creed, familial status, or on any basis legally prohibited by or protected by Federal or State law.</w:t>
      </w:r>
      <w:r>
        <w:rPr>
          <w:b/>
          <w:color w:val="000000"/>
          <w:highlight w:val="white"/>
        </w:rPr>
        <w:fldChar w:fldCharType="end"/>
      </w:r>
      <w:r w:rsidR="009B49CD">
        <w:rPr>
          <w:b/>
          <w:color w:val="000000"/>
        </w:rPr>
        <w:t xml:space="preserve"> Facilities, programs, and services sponsored by Fairfield County are available to all eligible persons regardless of race, color, or national origin.  </w:t>
      </w:r>
    </w:p>
    <w:p w14:paraId="490EC0A7" w14:textId="77777777" w:rsidR="006A3BD1" w:rsidRDefault="006A3BD1">
      <w:pPr>
        <w:pStyle w:val="Heading3"/>
        <w:keepNext w:val="0"/>
        <w:keepLines w:val="0"/>
        <w:spacing w:before="0" w:after="0"/>
        <w:contextualSpacing w:val="0"/>
        <w:rPr>
          <w:b/>
          <w:sz w:val="16"/>
          <w:szCs w:val="16"/>
          <w:highlight w:val="white"/>
        </w:rPr>
      </w:pPr>
      <w:bookmarkStart w:id="16" w:name="_zgchkftm7czl" w:colFirst="0" w:colLast="0"/>
      <w:bookmarkEnd w:id="16"/>
    </w:p>
    <w:bookmarkStart w:id="17" w:name="_9sq9kya1dpvc" w:colFirst="0" w:colLast="0"/>
    <w:bookmarkEnd w:id="17"/>
    <w:p w14:paraId="5601B290" w14:textId="77777777" w:rsidR="006A3BD1" w:rsidRDefault="00C33CB4">
      <w:pPr>
        <w:pStyle w:val="Heading3"/>
        <w:keepNext w:val="0"/>
        <w:keepLines w:val="0"/>
        <w:spacing w:before="0" w:after="0"/>
        <w:contextualSpacing w:val="0"/>
        <w:rPr>
          <w:color w:val="1155CC"/>
          <w:u w:val="single"/>
        </w:rPr>
      </w:pPr>
      <w:r>
        <w:fldChar w:fldCharType="begin"/>
      </w:r>
      <w:r w:rsidR="009B49CD">
        <w:instrText xml:space="preserve"> HYPERLINK "https://www.justice.gov/crt/fcs/titlevi-overview" \h </w:instrText>
      </w:r>
      <w:r>
        <w:fldChar w:fldCharType="separate"/>
      </w:r>
      <w:r w:rsidR="009B49CD">
        <w:rPr>
          <w:b/>
          <w:color w:val="000000"/>
          <w:highlight w:val="white"/>
        </w:rPr>
        <w:t xml:space="preserve">Parties who wish to file a complaint against Fairfield County Government for violation of Title VI of the Civil Rights Act of 1964 under 42 U.S.C. § 2000d should direct such complaints to either Fairfield County Government, South Carolina Department of </w:t>
      </w:r>
      <w:r w:rsidR="00C1302A">
        <w:rPr>
          <w:b/>
          <w:color w:val="000000"/>
          <w:highlight w:val="white"/>
        </w:rPr>
        <w:t>Transportation,</w:t>
      </w:r>
      <w:r w:rsidR="009B49CD">
        <w:rPr>
          <w:b/>
          <w:color w:val="000000"/>
          <w:highlight w:val="white"/>
        </w:rPr>
        <w:t xml:space="preserve"> or the Federal Transit Administration.</w:t>
      </w:r>
      <w:r>
        <w:rPr>
          <w:b/>
          <w:color w:val="000000"/>
          <w:highlight w:val="white"/>
        </w:rPr>
        <w:fldChar w:fldCharType="end"/>
      </w:r>
      <w:hyperlink r:id="rId19"/>
    </w:p>
    <w:p w14:paraId="1A2C2DBC" w14:textId="77777777" w:rsidR="006A3BD1" w:rsidRDefault="006A3BD1">
      <w:pPr>
        <w:rPr>
          <w:b/>
          <w:sz w:val="28"/>
          <w:szCs w:val="28"/>
        </w:rPr>
      </w:pPr>
    </w:p>
    <w:p w14:paraId="2BE33C98" w14:textId="77777777" w:rsidR="006A3BD1" w:rsidRDefault="006A3BD1">
      <w:pPr>
        <w:rPr>
          <w:b/>
          <w:sz w:val="28"/>
          <w:szCs w:val="28"/>
        </w:rPr>
      </w:pPr>
    </w:p>
    <w:p w14:paraId="47986F01" w14:textId="77777777" w:rsidR="006A3BD1" w:rsidRDefault="006A3BD1">
      <w:pPr>
        <w:rPr>
          <w:b/>
          <w:sz w:val="28"/>
          <w:szCs w:val="28"/>
        </w:rPr>
      </w:pPr>
    </w:p>
    <w:p w14:paraId="3DE766C2" w14:textId="77777777" w:rsidR="009E4BE6" w:rsidRDefault="009E4BE6">
      <w:pPr>
        <w:rPr>
          <w:b/>
          <w:sz w:val="28"/>
          <w:szCs w:val="28"/>
        </w:rPr>
      </w:pPr>
    </w:p>
    <w:p w14:paraId="715E01CE" w14:textId="77777777" w:rsidR="009E4BE6" w:rsidRDefault="009E4BE6">
      <w:pPr>
        <w:rPr>
          <w:b/>
          <w:sz w:val="28"/>
          <w:szCs w:val="28"/>
        </w:rPr>
      </w:pPr>
    </w:p>
    <w:p w14:paraId="3E783A2A" w14:textId="77777777" w:rsidR="009E4BE6" w:rsidRDefault="009E4BE6">
      <w:pPr>
        <w:rPr>
          <w:b/>
          <w:sz w:val="28"/>
          <w:szCs w:val="28"/>
        </w:rPr>
      </w:pPr>
    </w:p>
    <w:p w14:paraId="255C40B1" w14:textId="77777777" w:rsidR="009E4BE6" w:rsidRDefault="009E4BE6">
      <w:pPr>
        <w:rPr>
          <w:b/>
          <w:sz w:val="28"/>
          <w:szCs w:val="28"/>
        </w:rPr>
      </w:pPr>
    </w:p>
    <w:p w14:paraId="5F2A7B33" w14:textId="77777777" w:rsidR="009E4BE6" w:rsidRDefault="009E4BE6">
      <w:pPr>
        <w:rPr>
          <w:b/>
          <w:sz w:val="28"/>
          <w:szCs w:val="28"/>
        </w:rPr>
      </w:pPr>
    </w:p>
    <w:p w14:paraId="7BC53681" w14:textId="77777777" w:rsidR="006A3BD1" w:rsidRDefault="006A3BD1">
      <w:pPr>
        <w:rPr>
          <w:b/>
          <w:sz w:val="28"/>
          <w:szCs w:val="28"/>
        </w:rPr>
      </w:pPr>
    </w:p>
    <w:sectPr w:rsidR="006A3BD1" w:rsidSect="00B70E23">
      <w:headerReference w:type="default" r:id="rId20"/>
      <w:pgSz w:w="12240" w:h="15840"/>
      <w:pgMar w:top="1296" w:right="1080" w:bottom="1152" w:left="108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1EB79" w14:textId="77777777" w:rsidR="00E87349" w:rsidRDefault="00E87349" w:rsidP="00D637C4">
      <w:pPr>
        <w:spacing w:line="240" w:lineRule="auto"/>
      </w:pPr>
      <w:r>
        <w:separator/>
      </w:r>
    </w:p>
  </w:endnote>
  <w:endnote w:type="continuationSeparator" w:id="0">
    <w:p w14:paraId="145F819C" w14:textId="77777777" w:rsidR="00E87349" w:rsidRDefault="00E87349" w:rsidP="00D63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ira Mono">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E2B39" w14:textId="77777777" w:rsidR="00E87349" w:rsidRDefault="00E87349" w:rsidP="00D637C4">
      <w:pPr>
        <w:spacing w:line="240" w:lineRule="auto"/>
      </w:pPr>
      <w:r>
        <w:separator/>
      </w:r>
    </w:p>
  </w:footnote>
  <w:footnote w:type="continuationSeparator" w:id="0">
    <w:p w14:paraId="2E119CF5" w14:textId="77777777" w:rsidR="00E87349" w:rsidRDefault="00E87349" w:rsidP="00D63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81B72" w14:textId="77777777" w:rsidR="00586C47" w:rsidRDefault="00586C47" w:rsidP="00844C92">
    <w:pPr>
      <w:jc w:val="right"/>
      <w:rPr>
        <w:b/>
        <w:sz w:val="20"/>
        <w:szCs w:val="20"/>
      </w:rPr>
    </w:pPr>
  </w:p>
  <w:p w14:paraId="0D51CDEB" w14:textId="77777777" w:rsidR="00586C47" w:rsidRDefault="00586C47" w:rsidP="00844C92">
    <w:pPr>
      <w:jc w:val="right"/>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6EDA"/>
    <w:multiLevelType w:val="multilevel"/>
    <w:tmpl w:val="C66472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90F2C09"/>
    <w:multiLevelType w:val="multilevel"/>
    <w:tmpl w:val="34EC94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A0A5E40"/>
    <w:multiLevelType w:val="multilevel"/>
    <w:tmpl w:val="F94202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D790992"/>
    <w:multiLevelType w:val="multilevel"/>
    <w:tmpl w:val="C65A04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10825CC"/>
    <w:multiLevelType w:val="multilevel"/>
    <w:tmpl w:val="951A76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8522C19"/>
    <w:multiLevelType w:val="multilevel"/>
    <w:tmpl w:val="F59E38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8C57DDC"/>
    <w:multiLevelType w:val="multilevel"/>
    <w:tmpl w:val="50EA8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92C5B66"/>
    <w:multiLevelType w:val="multilevel"/>
    <w:tmpl w:val="43F47D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C7F6C06"/>
    <w:multiLevelType w:val="multilevel"/>
    <w:tmpl w:val="E50EC692"/>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D101AD8"/>
    <w:multiLevelType w:val="multilevel"/>
    <w:tmpl w:val="F06C26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EBF3A23"/>
    <w:multiLevelType w:val="multilevel"/>
    <w:tmpl w:val="FF96A1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0307B0B"/>
    <w:multiLevelType w:val="multilevel"/>
    <w:tmpl w:val="3E9444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63321E0"/>
    <w:multiLevelType w:val="multilevel"/>
    <w:tmpl w:val="9AEA83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89C133E"/>
    <w:multiLevelType w:val="multilevel"/>
    <w:tmpl w:val="C7AEF8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E4B33A1"/>
    <w:multiLevelType w:val="multilevel"/>
    <w:tmpl w:val="AEC67E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F2F54F9"/>
    <w:multiLevelType w:val="multilevel"/>
    <w:tmpl w:val="2CEE1E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2F41154A"/>
    <w:multiLevelType w:val="multilevel"/>
    <w:tmpl w:val="F1F292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2FA45865"/>
    <w:multiLevelType w:val="multilevel"/>
    <w:tmpl w:val="BC6296C0"/>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12A42DA"/>
    <w:multiLevelType w:val="multilevel"/>
    <w:tmpl w:val="E92CE7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32715F71"/>
    <w:multiLevelType w:val="multilevel"/>
    <w:tmpl w:val="9DC4F3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59A200F"/>
    <w:multiLevelType w:val="multilevel"/>
    <w:tmpl w:val="0AA0DA46"/>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74871B4"/>
    <w:multiLevelType w:val="multilevel"/>
    <w:tmpl w:val="B726C3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38543597"/>
    <w:multiLevelType w:val="multilevel"/>
    <w:tmpl w:val="22E058DA"/>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88D2E74"/>
    <w:multiLevelType w:val="multilevel"/>
    <w:tmpl w:val="B732AF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39A534B1"/>
    <w:multiLevelType w:val="multilevel"/>
    <w:tmpl w:val="36FEFF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3DC4465A"/>
    <w:multiLevelType w:val="multilevel"/>
    <w:tmpl w:val="722693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40C05743"/>
    <w:multiLevelType w:val="multilevel"/>
    <w:tmpl w:val="DD5A6B50"/>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43B360CB"/>
    <w:multiLevelType w:val="multilevel"/>
    <w:tmpl w:val="525618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443E4F14"/>
    <w:multiLevelType w:val="multilevel"/>
    <w:tmpl w:val="CDDC2D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4C48326D"/>
    <w:multiLevelType w:val="multilevel"/>
    <w:tmpl w:val="9DAC76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4F1B1767"/>
    <w:multiLevelType w:val="multilevel"/>
    <w:tmpl w:val="FFA895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5C1F6065"/>
    <w:multiLevelType w:val="multilevel"/>
    <w:tmpl w:val="B270EB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0CA7A5E"/>
    <w:multiLevelType w:val="multilevel"/>
    <w:tmpl w:val="9200B2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69AC3DE0"/>
    <w:multiLevelType w:val="multilevel"/>
    <w:tmpl w:val="FA148F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69D0129F"/>
    <w:multiLevelType w:val="multilevel"/>
    <w:tmpl w:val="202A53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70011951"/>
    <w:multiLevelType w:val="multilevel"/>
    <w:tmpl w:val="D2F6C3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711E6385"/>
    <w:multiLevelType w:val="multilevel"/>
    <w:tmpl w:val="809C7C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72F03717"/>
    <w:multiLevelType w:val="multilevel"/>
    <w:tmpl w:val="675480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736C3EBD"/>
    <w:multiLevelType w:val="multilevel"/>
    <w:tmpl w:val="34EA73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73A84C00"/>
    <w:multiLevelType w:val="multilevel"/>
    <w:tmpl w:val="BEB24A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74F233E6"/>
    <w:multiLevelType w:val="multilevel"/>
    <w:tmpl w:val="7E0E62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7"/>
  </w:num>
  <w:num w:numId="2">
    <w:abstractNumId w:val="30"/>
  </w:num>
  <w:num w:numId="3">
    <w:abstractNumId w:val="0"/>
  </w:num>
  <w:num w:numId="4">
    <w:abstractNumId w:val="9"/>
  </w:num>
  <w:num w:numId="5">
    <w:abstractNumId w:val="6"/>
  </w:num>
  <w:num w:numId="6">
    <w:abstractNumId w:val="22"/>
  </w:num>
  <w:num w:numId="7">
    <w:abstractNumId w:val="7"/>
  </w:num>
  <w:num w:numId="8">
    <w:abstractNumId w:val="8"/>
  </w:num>
  <w:num w:numId="9">
    <w:abstractNumId w:val="17"/>
  </w:num>
  <w:num w:numId="10">
    <w:abstractNumId w:val="37"/>
  </w:num>
  <w:num w:numId="11">
    <w:abstractNumId w:val="19"/>
  </w:num>
  <w:num w:numId="12">
    <w:abstractNumId w:val="38"/>
  </w:num>
  <w:num w:numId="13">
    <w:abstractNumId w:val="40"/>
  </w:num>
  <w:num w:numId="14">
    <w:abstractNumId w:val="36"/>
  </w:num>
  <w:num w:numId="15">
    <w:abstractNumId w:val="39"/>
  </w:num>
  <w:num w:numId="16">
    <w:abstractNumId w:val="34"/>
  </w:num>
  <w:num w:numId="17">
    <w:abstractNumId w:val="1"/>
  </w:num>
  <w:num w:numId="18">
    <w:abstractNumId w:val="5"/>
  </w:num>
  <w:num w:numId="19">
    <w:abstractNumId w:val="33"/>
  </w:num>
  <w:num w:numId="20">
    <w:abstractNumId w:val="15"/>
  </w:num>
  <w:num w:numId="21">
    <w:abstractNumId w:val="4"/>
  </w:num>
  <w:num w:numId="22">
    <w:abstractNumId w:val="25"/>
  </w:num>
  <w:num w:numId="23">
    <w:abstractNumId w:val="16"/>
  </w:num>
  <w:num w:numId="24">
    <w:abstractNumId w:val="31"/>
  </w:num>
  <w:num w:numId="25">
    <w:abstractNumId w:val="21"/>
  </w:num>
  <w:num w:numId="26">
    <w:abstractNumId w:val="32"/>
  </w:num>
  <w:num w:numId="27">
    <w:abstractNumId w:val="26"/>
  </w:num>
  <w:num w:numId="28">
    <w:abstractNumId w:val="20"/>
  </w:num>
  <w:num w:numId="29">
    <w:abstractNumId w:val="18"/>
  </w:num>
  <w:num w:numId="30">
    <w:abstractNumId w:val="29"/>
  </w:num>
  <w:num w:numId="31">
    <w:abstractNumId w:val="12"/>
  </w:num>
  <w:num w:numId="32">
    <w:abstractNumId w:val="11"/>
  </w:num>
  <w:num w:numId="33">
    <w:abstractNumId w:val="28"/>
  </w:num>
  <w:num w:numId="34">
    <w:abstractNumId w:val="35"/>
  </w:num>
  <w:num w:numId="35">
    <w:abstractNumId w:val="10"/>
  </w:num>
  <w:num w:numId="36">
    <w:abstractNumId w:val="13"/>
  </w:num>
  <w:num w:numId="37">
    <w:abstractNumId w:val="23"/>
  </w:num>
  <w:num w:numId="38">
    <w:abstractNumId w:val="3"/>
  </w:num>
  <w:num w:numId="39">
    <w:abstractNumId w:val="24"/>
  </w:num>
  <w:num w:numId="40">
    <w:abstractNumId w:val="14"/>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D1"/>
    <w:rsid w:val="00090EB8"/>
    <w:rsid w:val="000F6512"/>
    <w:rsid w:val="001E7CF5"/>
    <w:rsid w:val="002F0F76"/>
    <w:rsid w:val="003158E4"/>
    <w:rsid w:val="0033594C"/>
    <w:rsid w:val="00343B99"/>
    <w:rsid w:val="00351B81"/>
    <w:rsid w:val="00582EAF"/>
    <w:rsid w:val="00586C47"/>
    <w:rsid w:val="005D7479"/>
    <w:rsid w:val="005E1F76"/>
    <w:rsid w:val="005E7984"/>
    <w:rsid w:val="006A3BD1"/>
    <w:rsid w:val="00723844"/>
    <w:rsid w:val="007F70F1"/>
    <w:rsid w:val="00844C92"/>
    <w:rsid w:val="00883377"/>
    <w:rsid w:val="009B3396"/>
    <w:rsid w:val="009B49CD"/>
    <w:rsid w:val="009E4BE6"/>
    <w:rsid w:val="00A472A7"/>
    <w:rsid w:val="00A92598"/>
    <w:rsid w:val="00B70E23"/>
    <w:rsid w:val="00C1302A"/>
    <w:rsid w:val="00C33CB4"/>
    <w:rsid w:val="00C530E5"/>
    <w:rsid w:val="00C74628"/>
    <w:rsid w:val="00C84FDB"/>
    <w:rsid w:val="00CB2F53"/>
    <w:rsid w:val="00CD4604"/>
    <w:rsid w:val="00D637C4"/>
    <w:rsid w:val="00E2482D"/>
    <w:rsid w:val="00E87349"/>
    <w:rsid w:val="00EE3D5C"/>
    <w:rsid w:val="00F6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9CE2"/>
  <w15:docId w15:val="{88B32CFB-B3AE-4C0C-889A-828E2D82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0EB8"/>
  </w:style>
  <w:style w:type="paragraph" w:styleId="Heading1">
    <w:name w:val="heading 1"/>
    <w:basedOn w:val="Normal"/>
    <w:next w:val="Normal"/>
    <w:rsid w:val="00090EB8"/>
    <w:pPr>
      <w:keepNext/>
      <w:keepLines/>
      <w:spacing w:before="400" w:after="120"/>
      <w:contextualSpacing/>
      <w:outlineLvl w:val="0"/>
    </w:pPr>
    <w:rPr>
      <w:sz w:val="40"/>
      <w:szCs w:val="40"/>
    </w:rPr>
  </w:style>
  <w:style w:type="paragraph" w:styleId="Heading2">
    <w:name w:val="heading 2"/>
    <w:basedOn w:val="Normal"/>
    <w:next w:val="Normal"/>
    <w:rsid w:val="00090EB8"/>
    <w:pPr>
      <w:keepNext/>
      <w:keepLines/>
      <w:spacing w:before="360" w:after="120"/>
      <w:contextualSpacing/>
      <w:outlineLvl w:val="1"/>
    </w:pPr>
    <w:rPr>
      <w:sz w:val="32"/>
      <w:szCs w:val="32"/>
    </w:rPr>
  </w:style>
  <w:style w:type="paragraph" w:styleId="Heading3">
    <w:name w:val="heading 3"/>
    <w:basedOn w:val="Normal"/>
    <w:next w:val="Normal"/>
    <w:rsid w:val="00090EB8"/>
    <w:pPr>
      <w:keepNext/>
      <w:keepLines/>
      <w:spacing w:before="320" w:after="80"/>
      <w:contextualSpacing/>
      <w:outlineLvl w:val="2"/>
    </w:pPr>
    <w:rPr>
      <w:color w:val="434343"/>
      <w:sz w:val="28"/>
      <w:szCs w:val="28"/>
    </w:rPr>
  </w:style>
  <w:style w:type="paragraph" w:styleId="Heading4">
    <w:name w:val="heading 4"/>
    <w:basedOn w:val="Normal"/>
    <w:next w:val="Normal"/>
    <w:rsid w:val="00090EB8"/>
    <w:pPr>
      <w:keepNext/>
      <w:keepLines/>
      <w:spacing w:before="280" w:after="80"/>
      <w:contextualSpacing/>
      <w:outlineLvl w:val="3"/>
    </w:pPr>
    <w:rPr>
      <w:color w:val="666666"/>
      <w:sz w:val="24"/>
      <w:szCs w:val="24"/>
    </w:rPr>
  </w:style>
  <w:style w:type="paragraph" w:styleId="Heading5">
    <w:name w:val="heading 5"/>
    <w:basedOn w:val="Normal"/>
    <w:next w:val="Normal"/>
    <w:rsid w:val="00090EB8"/>
    <w:pPr>
      <w:keepNext/>
      <w:keepLines/>
      <w:spacing w:before="240" w:after="80"/>
      <w:contextualSpacing/>
      <w:outlineLvl w:val="4"/>
    </w:pPr>
    <w:rPr>
      <w:color w:val="666666"/>
    </w:rPr>
  </w:style>
  <w:style w:type="paragraph" w:styleId="Heading6">
    <w:name w:val="heading 6"/>
    <w:basedOn w:val="Normal"/>
    <w:next w:val="Normal"/>
    <w:rsid w:val="00090EB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90EB8"/>
    <w:pPr>
      <w:keepNext/>
      <w:keepLines/>
      <w:spacing w:after="60"/>
      <w:contextualSpacing/>
    </w:pPr>
    <w:rPr>
      <w:sz w:val="52"/>
      <w:szCs w:val="52"/>
    </w:rPr>
  </w:style>
  <w:style w:type="paragraph" w:styleId="Subtitle">
    <w:name w:val="Subtitle"/>
    <w:basedOn w:val="Normal"/>
    <w:next w:val="Normal"/>
    <w:rsid w:val="00090EB8"/>
    <w:pPr>
      <w:keepNext/>
      <w:keepLines/>
      <w:spacing w:after="320"/>
      <w:contextualSpacing/>
    </w:pPr>
    <w:rPr>
      <w:color w:val="666666"/>
      <w:sz w:val="30"/>
      <w:szCs w:val="30"/>
    </w:rPr>
  </w:style>
  <w:style w:type="table" w:customStyle="1" w:styleId="14">
    <w:name w:val="14"/>
    <w:basedOn w:val="TableNormal"/>
    <w:rsid w:val="00090EB8"/>
    <w:pPr>
      <w:contextualSpacing/>
    </w:pPr>
    <w:tblPr>
      <w:tblStyleRowBandSize w:val="1"/>
      <w:tblStyleColBandSize w:val="1"/>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13">
    <w:name w:val="13"/>
    <w:basedOn w:val="TableNormal"/>
    <w:rsid w:val="00090EB8"/>
    <w:tblPr>
      <w:tblStyleRowBandSize w:val="1"/>
      <w:tblStyleColBandSize w:val="1"/>
    </w:tblPr>
  </w:style>
  <w:style w:type="table" w:customStyle="1" w:styleId="12">
    <w:name w:val="12"/>
    <w:basedOn w:val="TableNormal"/>
    <w:rsid w:val="00090EB8"/>
    <w:tblPr>
      <w:tblStyleRowBandSize w:val="1"/>
      <w:tblStyleColBandSize w:val="1"/>
    </w:tblPr>
  </w:style>
  <w:style w:type="table" w:customStyle="1" w:styleId="11">
    <w:name w:val="11"/>
    <w:basedOn w:val="TableNormal"/>
    <w:rsid w:val="00090EB8"/>
    <w:tblPr>
      <w:tblStyleRowBandSize w:val="1"/>
      <w:tblStyleColBandSize w:val="1"/>
    </w:tblPr>
  </w:style>
  <w:style w:type="table" w:customStyle="1" w:styleId="10">
    <w:name w:val="10"/>
    <w:basedOn w:val="TableNormal"/>
    <w:rsid w:val="00090EB8"/>
    <w:tblPr>
      <w:tblStyleRowBandSize w:val="1"/>
      <w:tblStyleColBandSize w:val="1"/>
    </w:tblPr>
  </w:style>
  <w:style w:type="table" w:customStyle="1" w:styleId="9">
    <w:name w:val="9"/>
    <w:basedOn w:val="TableNormal"/>
    <w:rsid w:val="00090EB8"/>
    <w:tblPr>
      <w:tblStyleRowBandSize w:val="1"/>
      <w:tblStyleColBandSize w:val="1"/>
    </w:tblPr>
  </w:style>
  <w:style w:type="table" w:customStyle="1" w:styleId="8">
    <w:name w:val="8"/>
    <w:basedOn w:val="TableNormal"/>
    <w:rsid w:val="00090EB8"/>
    <w:tblPr>
      <w:tblStyleRowBandSize w:val="1"/>
      <w:tblStyleColBandSize w:val="1"/>
    </w:tblPr>
  </w:style>
  <w:style w:type="table" w:customStyle="1" w:styleId="7">
    <w:name w:val="7"/>
    <w:basedOn w:val="TableNormal"/>
    <w:rsid w:val="00090EB8"/>
    <w:tblPr>
      <w:tblStyleRowBandSize w:val="1"/>
      <w:tblStyleColBandSize w:val="1"/>
    </w:tblPr>
  </w:style>
  <w:style w:type="table" w:customStyle="1" w:styleId="6">
    <w:name w:val="6"/>
    <w:basedOn w:val="TableNormal"/>
    <w:rsid w:val="00090EB8"/>
    <w:tblPr>
      <w:tblStyleRowBandSize w:val="1"/>
      <w:tblStyleColBandSize w:val="1"/>
    </w:tblPr>
  </w:style>
  <w:style w:type="table" w:customStyle="1" w:styleId="5">
    <w:name w:val="5"/>
    <w:basedOn w:val="TableNormal"/>
    <w:rsid w:val="00090EB8"/>
    <w:tblPr>
      <w:tblStyleRowBandSize w:val="1"/>
      <w:tblStyleColBandSize w:val="1"/>
    </w:tblPr>
  </w:style>
  <w:style w:type="table" w:customStyle="1" w:styleId="4">
    <w:name w:val="4"/>
    <w:basedOn w:val="TableNormal"/>
    <w:rsid w:val="00090EB8"/>
    <w:tblPr>
      <w:tblStyleRowBandSize w:val="1"/>
      <w:tblStyleColBandSize w:val="1"/>
    </w:tblPr>
  </w:style>
  <w:style w:type="table" w:customStyle="1" w:styleId="3">
    <w:name w:val="3"/>
    <w:basedOn w:val="TableNormal"/>
    <w:rsid w:val="00090EB8"/>
    <w:tblPr>
      <w:tblStyleRowBandSize w:val="1"/>
      <w:tblStyleColBandSize w:val="1"/>
    </w:tblPr>
  </w:style>
  <w:style w:type="table" w:customStyle="1" w:styleId="2">
    <w:name w:val="2"/>
    <w:basedOn w:val="TableNormal"/>
    <w:rsid w:val="00090EB8"/>
    <w:tblPr>
      <w:tblStyleRowBandSize w:val="1"/>
      <w:tblStyleColBandSize w:val="1"/>
    </w:tblPr>
  </w:style>
  <w:style w:type="table" w:customStyle="1" w:styleId="1">
    <w:name w:val="1"/>
    <w:basedOn w:val="TableNormal"/>
    <w:rsid w:val="00090EB8"/>
    <w:tblPr>
      <w:tblStyleRowBandSize w:val="1"/>
      <w:tblStyleColBandSize w:val="1"/>
    </w:tblPr>
  </w:style>
  <w:style w:type="paragraph" w:styleId="BalloonText">
    <w:name w:val="Balloon Text"/>
    <w:basedOn w:val="Normal"/>
    <w:link w:val="BalloonTextChar"/>
    <w:uiPriority w:val="99"/>
    <w:semiHidden/>
    <w:unhideWhenUsed/>
    <w:rsid w:val="009B33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396"/>
    <w:rPr>
      <w:rFonts w:ascii="Tahoma" w:hAnsi="Tahoma" w:cs="Tahoma"/>
      <w:sz w:val="16"/>
      <w:szCs w:val="16"/>
    </w:rPr>
  </w:style>
  <w:style w:type="paragraph" w:styleId="Header">
    <w:name w:val="header"/>
    <w:basedOn w:val="Normal"/>
    <w:link w:val="HeaderChar"/>
    <w:uiPriority w:val="99"/>
    <w:semiHidden/>
    <w:unhideWhenUsed/>
    <w:rsid w:val="00D637C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637C4"/>
  </w:style>
  <w:style w:type="paragraph" w:styleId="Footer">
    <w:name w:val="footer"/>
    <w:basedOn w:val="Normal"/>
    <w:link w:val="FooterChar"/>
    <w:uiPriority w:val="99"/>
    <w:semiHidden/>
    <w:unhideWhenUsed/>
    <w:rsid w:val="00D637C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63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justice.gov/crt/fcs/titlevi-overvie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dpauley125@netzero.net" TargetMode="External"/><Relationship Id="rId2" Type="http://schemas.openxmlformats.org/officeDocument/2006/relationships/styles" Target="styles.xml"/><Relationship Id="rId16" Type="http://schemas.openxmlformats.org/officeDocument/2006/relationships/hyperlink" Target="mailto:mikels2387@aol.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jrdouglascfc@yahoo.com" TargetMode="External"/><Relationship Id="rId10" Type="http://schemas.openxmlformats.org/officeDocument/2006/relationships/image" Target="media/image4.png"/><Relationship Id="rId19" Type="http://schemas.openxmlformats.org/officeDocument/2006/relationships/hyperlink" Target="https://www.justice.gov/crt/fcs/titlevi-overview"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DanRuff@truvista.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44</Pages>
  <Words>9177</Words>
  <Characters>52311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 R Holmes</dc:creator>
  <cp:lastModifiedBy>April</cp:lastModifiedBy>
  <cp:revision>1</cp:revision>
  <cp:lastPrinted>2017-05-22T18:40:00Z</cp:lastPrinted>
  <dcterms:created xsi:type="dcterms:W3CDTF">2019-10-31T16:52:00Z</dcterms:created>
  <dcterms:modified xsi:type="dcterms:W3CDTF">2019-11-05T17:40:00Z</dcterms:modified>
</cp:coreProperties>
</file>